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4A" w:rsidRPr="00560B4A" w:rsidRDefault="00560B4A" w:rsidP="00560B4A">
      <w:pPr>
        <w:jc w:val="center"/>
        <w:rPr>
          <w:rFonts w:ascii="方正小标宋简体" w:eastAsia="方正小标宋简体" w:hAnsi="仿宋" w:cs="仿宋" w:hint="eastAsia"/>
          <w:color w:val="000000"/>
          <w:sz w:val="44"/>
          <w:szCs w:val="44"/>
        </w:rPr>
      </w:pPr>
      <w:r w:rsidRPr="00560B4A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2025年1-6月全区主要经济指标运行情况</w:t>
      </w:r>
    </w:p>
    <w:p w:rsidR="00560B4A" w:rsidRDefault="00560B4A" w:rsidP="00CA28CC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CA28CC" w:rsidRPr="00CA28CC" w:rsidRDefault="00CA28CC" w:rsidP="00CA28CC">
      <w:pPr>
        <w:ind w:firstLineChars="200" w:firstLine="640"/>
        <w:rPr>
          <w:rFonts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深入贯彻落实市、区两级党委政府经济工作会议精神，努力提高经济社会发展质量，巩固经济指标向上向好发展态势。在区委、区政府的大力领导下，区统计局充分发挥统计监测预警服务职能，立足主职主业串联多方做实做细各项具体工作，通过深入调研、靠前预判，</w:t>
      </w:r>
      <w:r>
        <w:rPr>
          <w:rStyle w:val="NormalCharacter"/>
          <w:rFonts w:ascii="仿宋" w:eastAsia="仿宋" w:hAnsi="仿宋" w:cs="仿宋" w:hint="eastAsia"/>
          <w:color w:val="000000"/>
          <w:szCs w:val="32"/>
        </w:rPr>
        <w:t>挖潜量、扩增量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，尽力克服矛盾短板，全力确保各项经济指标数据客观足额有效上报，努力积蓄力量、提振信心</w:t>
      </w:r>
      <w:r w:rsidRPr="00CA28CC">
        <w:rPr>
          <w:rFonts w:hint="eastAsia"/>
          <w:sz w:val="32"/>
          <w:szCs w:val="32"/>
        </w:rPr>
        <w:t>。</w:t>
      </w:r>
    </w:p>
    <w:p w:rsidR="00563E70" w:rsidRDefault="00CA28CC" w:rsidP="00563E70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工业:1-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月，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全区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规模以上工业增加值同比增长8.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%</w:t>
      </w:r>
    </w:p>
    <w:p w:rsidR="00CA28CC" w:rsidRPr="00CA28CC" w:rsidRDefault="00CA28CC" w:rsidP="00563E70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固定资产投资:1-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月，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全区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固定资产投资同比增长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5.0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%。</w:t>
      </w:r>
    </w:p>
    <w:p w:rsidR="00DC2C46" w:rsidRPr="00CA28CC" w:rsidRDefault="00CA28CC" w:rsidP="00563E70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消费:1-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月，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全区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社会消费品零售总额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183.93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亿元，同比增长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11.1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%。</w:t>
      </w:r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6月份</w:t>
      </w:r>
      <w:proofErr w:type="gramStart"/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当月社销零售额</w:t>
      </w:r>
      <w:proofErr w:type="gramEnd"/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完成28.13亿元，增速9.1%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sectPr w:rsidR="00DC2C46" w:rsidRPr="00CA28CC" w:rsidSect="00DC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FC" w:rsidRDefault="00261BFC" w:rsidP="00CA28CC">
      <w:r>
        <w:separator/>
      </w:r>
    </w:p>
  </w:endnote>
  <w:endnote w:type="continuationSeparator" w:id="0">
    <w:p w:rsidR="00261BFC" w:rsidRDefault="00261BFC" w:rsidP="00CA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FC" w:rsidRDefault="00261BFC" w:rsidP="00CA28CC">
      <w:r>
        <w:separator/>
      </w:r>
    </w:p>
  </w:footnote>
  <w:footnote w:type="continuationSeparator" w:id="0">
    <w:p w:rsidR="00261BFC" w:rsidRDefault="00261BFC" w:rsidP="00CA2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8CC"/>
    <w:rsid w:val="00113D8A"/>
    <w:rsid w:val="001D65BD"/>
    <w:rsid w:val="00261BFC"/>
    <w:rsid w:val="00560B4A"/>
    <w:rsid w:val="00563E70"/>
    <w:rsid w:val="00CA28CC"/>
    <w:rsid w:val="00DC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First Inden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8A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113D8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113D8A"/>
    <w:rPr>
      <w:rFonts w:ascii="Times New Roman" w:eastAsia="宋体" w:hAnsi="Times New Roman" w:cs="Times New Roman"/>
      <w:kern w:val="2"/>
      <w:sz w:val="21"/>
      <w:szCs w:val="22"/>
    </w:rPr>
  </w:style>
  <w:style w:type="paragraph" w:styleId="a4">
    <w:name w:val="Body Text First Indent"/>
    <w:basedOn w:val="a3"/>
    <w:link w:val="Char0"/>
    <w:uiPriority w:val="99"/>
    <w:unhideWhenUsed/>
    <w:qFormat/>
    <w:rsid w:val="00113D8A"/>
    <w:pPr>
      <w:spacing w:after="140" w:line="276" w:lineRule="auto"/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rsid w:val="00113D8A"/>
  </w:style>
  <w:style w:type="paragraph" w:styleId="a5">
    <w:name w:val="Normal Indent"/>
    <w:basedOn w:val="a"/>
    <w:next w:val="a"/>
    <w:qFormat/>
    <w:rsid w:val="00113D8A"/>
    <w:pPr>
      <w:ind w:firstLineChars="200" w:firstLine="420"/>
    </w:pPr>
    <w:rPr>
      <w:rFonts w:cs="Times New Roman"/>
    </w:rPr>
  </w:style>
  <w:style w:type="paragraph" w:styleId="a6">
    <w:name w:val="Body Text Indent"/>
    <w:basedOn w:val="a"/>
    <w:next w:val="a5"/>
    <w:link w:val="Char1"/>
    <w:uiPriority w:val="99"/>
    <w:qFormat/>
    <w:rsid w:val="00113D8A"/>
    <w:pPr>
      <w:ind w:leftChars="200" w:left="420"/>
    </w:pPr>
    <w:rPr>
      <w:rFonts w:cs="Times New Roman"/>
    </w:rPr>
  </w:style>
  <w:style w:type="character" w:customStyle="1" w:styleId="Char1">
    <w:name w:val="正文文本缩进 Char"/>
    <w:basedOn w:val="a0"/>
    <w:link w:val="a6"/>
    <w:uiPriority w:val="99"/>
    <w:rsid w:val="00113D8A"/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Body Text First Indent 2"/>
    <w:basedOn w:val="a6"/>
    <w:next w:val="a3"/>
    <w:link w:val="2Char"/>
    <w:uiPriority w:val="99"/>
    <w:qFormat/>
    <w:rsid w:val="00113D8A"/>
    <w:pPr>
      <w:spacing w:after="120"/>
      <w:ind w:firstLineChars="200" w:firstLine="420"/>
    </w:pPr>
    <w:rPr>
      <w:rFonts w:cstheme="minorBidi"/>
    </w:rPr>
  </w:style>
  <w:style w:type="character" w:customStyle="1" w:styleId="2Char">
    <w:name w:val="正文首行缩进 2 Char"/>
    <w:basedOn w:val="Char1"/>
    <w:link w:val="2"/>
    <w:uiPriority w:val="99"/>
    <w:rsid w:val="00113D8A"/>
  </w:style>
  <w:style w:type="paragraph" w:styleId="a7">
    <w:name w:val="header"/>
    <w:basedOn w:val="a"/>
    <w:link w:val="Char2"/>
    <w:uiPriority w:val="99"/>
    <w:semiHidden/>
    <w:unhideWhenUsed/>
    <w:rsid w:val="00CA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CA28CC"/>
    <w:rPr>
      <w:rFonts w:ascii="Times New Roman" w:eastAsia="宋体" w:hAnsi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CA2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CA28CC"/>
    <w:rPr>
      <w:rFonts w:ascii="Times New Roman" w:eastAsia="宋体" w:hAnsi="Times New Roman"/>
      <w:kern w:val="2"/>
      <w:sz w:val="18"/>
      <w:szCs w:val="18"/>
    </w:rPr>
  </w:style>
  <w:style w:type="character" w:customStyle="1" w:styleId="NormalCharacter">
    <w:name w:val="NormalCharacter"/>
    <w:link w:val="UserStyle4"/>
    <w:qFormat/>
    <w:locked/>
    <w:rsid w:val="00CA28CC"/>
    <w:rPr>
      <w:kern w:val="2"/>
      <w:sz w:val="32"/>
      <w:szCs w:val="24"/>
    </w:rPr>
  </w:style>
  <w:style w:type="paragraph" w:customStyle="1" w:styleId="UserStyle4">
    <w:name w:val="UserStyle_4"/>
    <w:basedOn w:val="a"/>
    <w:next w:val="a"/>
    <w:link w:val="NormalCharacter"/>
    <w:qFormat/>
    <w:rsid w:val="00CA28CC"/>
    <w:pPr>
      <w:ind w:leftChars="200" w:left="420"/>
    </w:pPr>
    <w:rPr>
      <w:rFonts w:asciiTheme="minorHAnsi" w:eastAsiaTheme="minorEastAsia" w:hAnsiTheme="minorHAnsi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tjj</dc:creator>
  <cp:keywords/>
  <dc:description/>
  <cp:lastModifiedBy>tjj</cp:lastModifiedBy>
  <cp:revision>3</cp:revision>
  <dcterms:created xsi:type="dcterms:W3CDTF">2025-11-27T02:01:00Z</dcterms:created>
  <dcterms:modified xsi:type="dcterms:W3CDTF">2025-11-27T02:15:00Z</dcterms:modified>
</cp:coreProperties>
</file>