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5AB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魏都区审计局</w:t>
      </w:r>
    </w:p>
    <w:p w14:paraId="0F400A8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heme="majorEastAsia" w:hAnsiTheme="majorEastAsia" w:eastAsiaTheme="majorEastAsia" w:cstheme="majorEastAsia"/>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关于2025年法治政府建设情况的报告</w:t>
      </w:r>
    </w:p>
    <w:p w14:paraId="78D3395F">
      <w:pPr>
        <w:keepNext w:val="0"/>
        <w:keepLines w:val="0"/>
        <w:pageBreakBefore w:val="0"/>
        <w:kinsoku/>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p>
    <w:p w14:paraId="1E83E58B">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年是</w:t>
      </w:r>
      <w:r>
        <w:rPr>
          <w:rFonts w:hint="eastAsia" w:ascii="仿宋_GB2312" w:hAnsi="仿宋_GB2312" w:eastAsia="仿宋_GB2312" w:cs="仿宋_GB2312"/>
          <w:b w:val="0"/>
          <w:bCs w:val="0"/>
          <w:sz w:val="32"/>
          <w:szCs w:val="32"/>
          <w:lang w:val="en-US" w:eastAsia="zh-CN"/>
        </w:rPr>
        <w:t>“十四五”规划收官之年、“十五五”发展谋篇布局之年，也是全面完成《法治政府建设实施纲要（2021－2025年）》目标任务的冲刺之年。今年魏都区审计局坚持以习近平新时代中国特色社会主义思想为指导，</w:t>
      </w:r>
      <w:bookmarkStart w:id="0" w:name="OLE_LINK1"/>
      <w:bookmarkEnd w:id="0"/>
      <w:r>
        <w:rPr>
          <w:rFonts w:hint="eastAsia" w:ascii="仿宋_GB2312" w:hAnsi="仿宋_GB2312" w:eastAsia="仿宋_GB2312" w:cs="仿宋_GB2312"/>
          <w:b w:val="0"/>
          <w:bCs w:val="0"/>
          <w:sz w:val="32"/>
          <w:szCs w:val="32"/>
        </w:rPr>
        <w:t>严格按照</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委、</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政府有关法治政府建设各项部署要求，</w:t>
      </w:r>
      <w:bookmarkStart w:id="1" w:name="OLE_LINK2"/>
      <w:bookmarkEnd w:id="1"/>
      <w:r>
        <w:rPr>
          <w:rFonts w:hint="eastAsia" w:ascii="仿宋_GB2312" w:hAnsi="仿宋_GB2312" w:eastAsia="仿宋_GB2312" w:cs="仿宋_GB2312"/>
          <w:b w:val="0"/>
          <w:bCs w:val="0"/>
          <w:sz w:val="32"/>
          <w:szCs w:val="32"/>
        </w:rPr>
        <w:t>扎实推进审计机关法治建设，聚焦主责主业，严格依法全面履行审计监督职责，充分发挥审计在推进党的自我革命中的独特作用。现将202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年法治政府建设工作开展情况报告如下：</w:t>
      </w:r>
    </w:p>
    <w:p w14:paraId="4B25DE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rPr>
        <w:t>一、</w:t>
      </w:r>
      <w:r>
        <w:rPr>
          <w:rFonts w:hint="eastAsia" w:ascii="黑体" w:hAnsi="黑体" w:eastAsia="黑体" w:cs="黑体"/>
          <w:b w:val="0"/>
          <w:bCs w:val="0"/>
          <w:color w:val="auto"/>
          <w:sz w:val="32"/>
          <w:szCs w:val="32"/>
          <w:lang w:val="en-US" w:eastAsia="zh-CN"/>
        </w:rPr>
        <w:t>党政主要负责人</w:t>
      </w:r>
      <w:r>
        <w:rPr>
          <w:rFonts w:hint="eastAsia" w:ascii="黑体" w:hAnsi="黑体" w:eastAsia="黑体" w:cs="黑体"/>
          <w:b w:val="0"/>
          <w:bCs w:val="0"/>
          <w:color w:val="auto"/>
          <w:sz w:val="32"/>
          <w:szCs w:val="32"/>
        </w:rPr>
        <w:t>履行</w:t>
      </w:r>
      <w:r>
        <w:rPr>
          <w:rFonts w:hint="eastAsia" w:ascii="黑体" w:hAnsi="黑体" w:eastAsia="黑体" w:cs="黑体"/>
          <w:b w:val="0"/>
          <w:bCs w:val="0"/>
          <w:color w:val="auto"/>
          <w:sz w:val="32"/>
          <w:szCs w:val="32"/>
          <w:lang w:val="en-US" w:eastAsia="zh-CN"/>
        </w:rPr>
        <w:t>推进</w:t>
      </w:r>
      <w:r>
        <w:rPr>
          <w:rFonts w:hint="eastAsia" w:ascii="黑体" w:hAnsi="黑体" w:eastAsia="黑体" w:cs="黑体"/>
          <w:b w:val="0"/>
          <w:bCs w:val="0"/>
          <w:color w:val="auto"/>
          <w:sz w:val="32"/>
          <w:szCs w:val="32"/>
        </w:rPr>
        <w:t>法治建设第一责任人职责</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加强法治政府建设的有关情况</w:t>
      </w:r>
    </w:p>
    <w:p w14:paraId="4C872D94">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将习近平法治思想、党的二十大精神和习近平总书记关于审计工作的重要讲话指示批示精神统筹结合，严格落实“第一议题”制度，实施领导干部应知应会党内法规和国家法律清单制度，持续将学悟笃行习近平法治思想引向深入，真正运用习近平法治思想立场观点方法分析解决实践难题。</w:t>
      </w:r>
      <w:r>
        <w:rPr>
          <w:rFonts w:hint="eastAsia" w:ascii="仿宋_GB2312" w:hAnsi="仿宋_GB2312" w:eastAsia="仿宋_GB2312" w:cs="仿宋_GB2312"/>
          <w:b w:val="0"/>
          <w:bCs w:val="0"/>
          <w:sz w:val="32"/>
          <w:szCs w:val="32"/>
          <w:lang w:val="zh-CN" w:eastAsia="zh-CN"/>
        </w:rPr>
        <w:t>坚持系统思维，突出重点，谋深做实审计法治工作。</w:t>
      </w:r>
    </w:p>
    <w:p w14:paraId="51A59C9B">
      <w:pPr>
        <w:keepNext w:val="0"/>
        <w:keepLines w:val="0"/>
        <w:pageBreakBefore w:val="0"/>
        <w:kinsoku/>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坚持法治学习常态化，</w:t>
      </w:r>
      <w:r>
        <w:rPr>
          <w:rFonts w:hint="eastAsia" w:ascii="仿宋_GB2312" w:hAnsi="仿宋_GB2312" w:eastAsia="仿宋_GB2312" w:cs="仿宋_GB2312"/>
          <w:b w:val="0"/>
          <w:bCs w:val="0"/>
          <w:sz w:val="32"/>
          <w:szCs w:val="32"/>
          <w:lang w:val="en-US" w:eastAsia="zh-CN"/>
        </w:rPr>
        <w:t>结合</w:t>
      </w:r>
      <w:r>
        <w:rPr>
          <w:rFonts w:hint="eastAsia" w:ascii="仿宋_GB2312" w:hAnsi="仿宋_GB2312" w:eastAsia="仿宋_GB2312" w:cs="仿宋_GB2312"/>
          <w:b w:val="0"/>
          <w:bCs w:val="0"/>
          <w:i w:val="0"/>
          <w:iCs w:val="0"/>
          <w:caps w:val="0"/>
          <w:color w:val="000000"/>
          <w:spacing w:val="0"/>
          <w:kern w:val="2"/>
          <w:sz w:val="32"/>
          <w:szCs w:val="32"/>
          <w:highlight w:val="none"/>
          <w:shd w:val="clear" w:fill="FFFFFF"/>
          <w:lang w:val="en-US" w:eastAsia="zh-CN" w:bidi="ar-SA"/>
        </w:rPr>
        <w:t>《魏都区审计局审计成效提升三年行动工作方案》和</w:t>
      </w:r>
      <w:r>
        <w:rPr>
          <w:rFonts w:hint="eastAsia" w:ascii="仿宋_GB2312" w:hAnsi="仿宋_GB2312" w:eastAsia="仿宋_GB2312" w:cs="仿宋_GB2312"/>
          <w:b w:val="0"/>
          <w:bCs w:val="0"/>
          <w:i w:val="0"/>
          <w:iCs w:val="0"/>
          <w:caps w:val="0"/>
          <w:color w:val="000000"/>
          <w:spacing w:val="0"/>
          <w:sz w:val="32"/>
          <w:szCs w:val="32"/>
        </w:rPr>
        <w:t>“科学规范提升年”</w:t>
      </w:r>
      <w:r>
        <w:rPr>
          <w:rFonts w:hint="eastAsia" w:ascii="仿宋_GB2312" w:hAnsi="仿宋_GB2312" w:eastAsia="仿宋_GB2312" w:cs="仿宋_GB2312"/>
          <w:b w:val="0"/>
          <w:bCs w:val="0"/>
          <w:i w:val="0"/>
          <w:iCs w:val="0"/>
          <w:caps w:val="0"/>
          <w:color w:val="000000"/>
          <w:spacing w:val="0"/>
          <w:sz w:val="32"/>
          <w:szCs w:val="32"/>
          <w:lang w:val="en-US" w:eastAsia="zh-CN"/>
        </w:rPr>
        <w:t>活动</w:t>
      </w:r>
      <w:r>
        <w:rPr>
          <w:rFonts w:hint="eastAsia" w:ascii="仿宋_GB2312" w:hAnsi="仿宋_GB2312" w:eastAsia="仿宋_GB2312" w:cs="仿宋_GB2312"/>
          <w:b w:val="0"/>
          <w:bCs w:val="0"/>
          <w:i w:val="0"/>
          <w:iCs w:val="0"/>
          <w:caps w:val="0"/>
          <w:color w:val="000000"/>
          <w:spacing w:val="0"/>
          <w:kern w:val="2"/>
          <w:sz w:val="32"/>
          <w:szCs w:val="32"/>
          <w:highlight w:val="none"/>
          <w:shd w:val="clear" w:fill="FFFFFF"/>
          <w:lang w:val="en-US" w:eastAsia="zh-CN" w:bidi="ar-SA"/>
        </w:rPr>
        <w:t>要求，</w:t>
      </w:r>
      <w:r>
        <w:rPr>
          <w:rFonts w:hint="eastAsia" w:ascii="仿宋_GB2312" w:hAnsi="仿宋_GB2312" w:eastAsia="仿宋_GB2312" w:cs="仿宋_GB2312"/>
          <w:b w:val="0"/>
          <w:bCs w:val="0"/>
          <w:kern w:val="0"/>
          <w:sz w:val="32"/>
          <w:szCs w:val="32"/>
          <w:highlight w:val="none"/>
          <w:lang w:val="en-US" w:eastAsia="zh-CN" w:bidi="ar-SA"/>
        </w:rPr>
        <w:t>健全审计执法制度。</w:t>
      </w:r>
      <w:r>
        <w:rPr>
          <w:rFonts w:hint="eastAsia" w:ascii="仿宋_GB2312" w:hAnsi="仿宋_GB2312" w:eastAsia="仿宋_GB2312" w:cs="仿宋_GB2312"/>
          <w:b w:val="0"/>
          <w:bCs w:val="0"/>
          <w:sz w:val="32"/>
          <w:szCs w:val="32"/>
          <w:highlight w:val="none"/>
          <w:lang w:val="en-US" w:eastAsia="zh-CN"/>
        </w:rPr>
        <w:t>完善了</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魏都区</w:t>
      </w:r>
      <w:r>
        <w:rPr>
          <w:rFonts w:hint="eastAsia" w:ascii="仿宋_GB2312" w:hAnsi="仿宋_GB2312" w:eastAsia="仿宋_GB2312" w:cs="仿宋_GB2312"/>
          <w:b w:val="0"/>
          <w:bCs w:val="0"/>
          <w:sz w:val="32"/>
          <w:szCs w:val="32"/>
          <w:highlight w:val="none"/>
        </w:rPr>
        <w:t>审计局移送审计发现问题线索工作办法（试行）》</w:t>
      </w:r>
      <w:r>
        <w:rPr>
          <w:rFonts w:hint="eastAsia" w:ascii="仿宋_GB2312" w:hAnsi="仿宋_GB2312" w:eastAsia="仿宋_GB2312" w:cs="仿宋_GB2312"/>
          <w:b w:val="0"/>
          <w:bCs w:val="0"/>
          <w:sz w:val="32"/>
          <w:szCs w:val="32"/>
          <w:highlight w:val="none"/>
          <w:lang w:val="en-US" w:eastAsia="zh-CN"/>
        </w:rPr>
        <w:t>和</w:t>
      </w:r>
      <w:r>
        <w:rPr>
          <w:rFonts w:hint="eastAsia" w:ascii="仿宋_GB2312" w:hAnsi="仿宋_GB2312" w:eastAsia="仿宋_GB2312" w:cs="仿宋_GB2312"/>
          <w:b w:val="0"/>
          <w:bCs w:val="0"/>
          <w:kern w:val="2"/>
          <w:sz w:val="32"/>
          <w:szCs w:val="32"/>
          <w:highlight w:val="none"/>
          <w:lang w:val="en-US" w:eastAsia="zh-CN" w:bidi="ar-SA"/>
        </w:rPr>
        <w:t>《魏都区审计局行政合规指导清</w:t>
      </w:r>
      <w:r>
        <w:rPr>
          <w:rFonts w:hint="eastAsia" w:ascii="仿宋_GB2312" w:hAnsi="仿宋_GB2312" w:eastAsia="仿宋_GB2312" w:cs="仿宋_GB2312"/>
          <w:b w:val="0"/>
          <w:bCs w:val="0"/>
          <w:sz w:val="32"/>
          <w:szCs w:val="32"/>
          <w:highlight w:val="none"/>
          <w:lang w:val="en-US" w:eastAsia="zh-CN"/>
        </w:rPr>
        <w:t>单</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rPr>
        <w:t>结合审计项目实施，采用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审计讲堂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视频讲学、审计现场学法等方式开展线下学习。</w:t>
      </w:r>
    </w:p>
    <w:p w14:paraId="2AC00C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制定《</w:t>
      </w:r>
      <w:r>
        <w:rPr>
          <w:rFonts w:hint="eastAsia" w:ascii="仿宋_GB2312" w:hAnsi="仿宋_GB2312" w:eastAsia="仿宋_GB2312" w:cs="仿宋_GB2312"/>
          <w:b w:val="0"/>
          <w:bCs w:val="0"/>
          <w:sz w:val="32"/>
          <w:szCs w:val="32"/>
          <w:lang w:val="en-US" w:eastAsia="zh-CN"/>
        </w:rPr>
        <w:t>魏都区审计局2025年度法治政府建设工作要点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全面规范行政执法行为，加大执法监督力度，改进法治宣传教育。对法治工作</w:t>
      </w:r>
      <w:r>
        <w:rPr>
          <w:rFonts w:hint="eastAsia" w:ascii="仿宋_GB2312" w:hAnsi="仿宋_GB2312" w:eastAsia="仿宋_GB2312" w:cs="仿宋_GB2312"/>
          <w:b w:val="0"/>
          <w:bCs w:val="0"/>
          <w:sz w:val="32"/>
          <w:szCs w:val="32"/>
          <w:lang w:eastAsia="zh-CN"/>
        </w:rPr>
        <w:t>进行</w:t>
      </w:r>
      <w:r>
        <w:rPr>
          <w:rFonts w:hint="eastAsia" w:ascii="仿宋_GB2312" w:hAnsi="仿宋_GB2312" w:eastAsia="仿宋_GB2312" w:cs="仿宋_GB2312"/>
          <w:b w:val="0"/>
          <w:bCs w:val="0"/>
          <w:sz w:val="32"/>
          <w:szCs w:val="32"/>
        </w:rPr>
        <w:t>专题研究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将推进依法治理各项工作进行了细化分解，将工作部署到岗，责任部署到人，做到执行有标准、完成有时限，确保全局依法治理工作扎实有效推进。 </w:t>
      </w:r>
    </w:p>
    <w:p w14:paraId="593CFD37">
      <w:pPr>
        <w:keepNext w:val="0"/>
        <w:keepLines w:val="0"/>
        <w:pageBreakBefore w:val="0"/>
        <w:widowControl/>
        <w:suppressLineNumbers w:val="0"/>
        <w:kinsoku/>
        <w:overflowPunct/>
        <w:topLinePunct w:val="0"/>
        <w:autoSpaceDE/>
        <w:autoSpaceDN/>
        <w:bidi w:val="0"/>
        <w:adjustRightInd/>
        <w:snapToGrid/>
        <w:spacing w:line="580" w:lineRule="exact"/>
        <w:jc w:val="left"/>
        <w:textAlignment w:val="auto"/>
        <w:rPr>
          <w:b w:val="0"/>
          <w:bCs w:val="0"/>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　二、</w:t>
      </w:r>
      <w:r>
        <w:rPr>
          <w:rFonts w:hint="eastAsia" w:ascii="黑体" w:hAnsi="黑体" w:eastAsia="黑体" w:cs="黑体"/>
          <w:b w:val="0"/>
          <w:bCs w:val="0"/>
          <w:sz w:val="32"/>
          <w:szCs w:val="32"/>
          <w:lang w:val="en-US" w:eastAsia="zh-CN"/>
        </w:rPr>
        <w:t>推进法治政府建设的主要举措和成效</w:t>
      </w:r>
    </w:p>
    <w:p w14:paraId="6C220DFD">
      <w:pPr>
        <w:pStyle w:val="9"/>
        <w:keepNext w:val="0"/>
        <w:keepLines w:val="0"/>
        <w:pageBreakBefore w:val="0"/>
        <w:numPr>
          <w:ilvl w:val="0"/>
          <w:numId w:val="0"/>
        </w:numPr>
        <w:kinsoku/>
        <w:overflowPunct/>
        <w:topLinePunct w:val="0"/>
        <w:autoSpaceDE/>
        <w:autoSpaceDN/>
        <w:bidi w:val="0"/>
        <w:adjustRightInd/>
        <w:snapToGrid/>
        <w:spacing w:line="580" w:lineRule="exact"/>
        <w:ind w:right="214" w:righ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（一）持续提升审计监督水平</w:t>
      </w:r>
    </w:p>
    <w:p w14:paraId="4595DF1B">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一是今年以来，魏都区审计局准确把握审计工作一盘棋</w:t>
      </w:r>
      <w:r>
        <w:rPr>
          <w:rFonts w:hint="eastAsia" w:ascii="仿宋_GB2312" w:hAnsi="仿宋_GB2312" w:eastAsia="仿宋_GB2312" w:cs="仿宋_GB2312"/>
          <w:b w:val="0"/>
          <w:bCs w:val="0"/>
          <w:color w:val="auto"/>
          <w:sz w:val="32"/>
          <w:szCs w:val="32"/>
          <w:lang w:eastAsia="zh-CN"/>
        </w:rPr>
        <w:t>工作要求，持续强化审计项目管理。</w:t>
      </w:r>
      <w:r>
        <w:rPr>
          <w:rFonts w:hint="eastAsia" w:ascii="仿宋_GB2312" w:hAnsi="仿宋_GB2312" w:eastAsia="仿宋_GB2312" w:cs="仿宋_GB2312"/>
          <w:b w:val="0"/>
          <w:bCs w:val="0"/>
          <w:color w:val="auto"/>
          <w:sz w:val="32"/>
          <w:szCs w:val="32"/>
          <w:lang w:val="en-US" w:eastAsia="zh-CN"/>
        </w:rPr>
        <w:t>配合审计署、河南省审计厅、许昌市审计局开展了河南省税务总局专项审计、全省“三保”</w:t>
      </w:r>
      <w:r>
        <w:rPr>
          <w:rFonts w:hint="eastAsia" w:ascii="仿宋_GB2312" w:hAnsi="仿宋_GB2312" w:eastAsia="仿宋_GB2312" w:cs="仿宋_GB2312"/>
          <w:b w:val="0"/>
          <w:bCs w:val="0"/>
          <w:color w:val="auto"/>
          <w:spacing w:val="11"/>
          <w:sz w:val="32"/>
          <w:szCs w:val="32"/>
          <w:lang w:val="en-US" w:eastAsia="zh-CN"/>
        </w:rPr>
        <w:t>政策落实和债务管理情况专项审计、全省文旅文创融合政策落实情况专项审计、全省水资源保护利用专项审计调查、促消费和稳经济一揽子增量政策落实情况专项审计调查、全省数字化转型政策落实情况专项审计调查、县级法检两院主要领导干部经济责任审计、全市消费品以旧换新家电补贴资金专项审计、许昌市2021年至2024年中心城区老旧小区改造实施情况专项审计调查和</w:t>
      </w:r>
      <w:r>
        <w:rPr>
          <w:rFonts w:hint="eastAsia" w:ascii="仿宋_GB2312" w:hAnsi="仿宋_GB2312" w:eastAsia="仿宋_GB2312" w:cs="仿宋_GB2312"/>
          <w:b w:val="0"/>
          <w:bCs w:val="0"/>
          <w:color w:val="auto"/>
          <w:spacing w:val="11"/>
          <w:kern w:val="2"/>
          <w:sz w:val="32"/>
          <w:szCs w:val="32"/>
          <w:lang w:val="en-US" w:eastAsia="zh-CN" w:bidi="ar-SA"/>
        </w:rPr>
        <w:t>许昌市殡葬行业政策执行及资金管理使用情况专项审计调查。</w:t>
      </w:r>
      <w:r>
        <w:rPr>
          <w:rFonts w:hint="eastAsia" w:ascii="仿宋_GB2312" w:hAnsi="仿宋_GB2312" w:eastAsia="仿宋_GB2312" w:cs="仿宋_GB2312"/>
          <w:b w:val="0"/>
          <w:bCs w:val="0"/>
          <w:color w:val="auto"/>
          <w:sz w:val="32"/>
          <w:szCs w:val="32"/>
          <w:lang w:val="en-US" w:eastAsia="zh-CN"/>
        </w:rPr>
        <w:t>组织对区本级 8名领导干部开展经济责任审计，对区本级和6个部门开展预算执行和其他财务收支审计。二是加强审计监督与纪检监察、检察、司法等监督统筹衔接，促进治理效能全面提升。今年以来参与省委巡视工作1人次，参加区委巡察工作4人次，区纪委办理案件4人次。</w:t>
      </w:r>
    </w:p>
    <w:p w14:paraId="4702690C">
      <w:pPr>
        <w:keepNext w:val="0"/>
        <w:keepLines w:val="0"/>
        <w:pageBreakBefore w:val="0"/>
        <w:kinsoku/>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（二）加强审计全流程质量控制</w:t>
      </w:r>
    </w:p>
    <w:p w14:paraId="5431E36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一是健全审计执法制度。</w:t>
      </w:r>
      <w:r>
        <w:rPr>
          <w:rFonts w:hint="eastAsia" w:ascii="仿宋_GB2312" w:hAnsi="仿宋_GB2312" w:eastAsia="仿宋_GB2312" w:cs="仿宋_GB2312"/>
          <w:b w:val="0"/>
          <w:bCs w:val="0"/>
          <w:sz w:val="32"/>
          <w:szCs w:val="32"/>
          <w:lang w:val="en-US" w:eastAsia="zh-CN"/>
        </w:rPr>
        <w:t>完善出台了《魏都区审计局审计成效提升三年行动工作方案（2024—2026年）》、《关于进一步加强对内部审计工作业务指导和监督的实施意见》、《魏都区审计局审计项目审核复核审理办法》、《魏都区审计局审计移送处理事项管理办法》、《魏都区审计局督促审计整改检查跟踪实施办法(试行)》和《魏都区审计局审计整改结果认定办法》。着力推进审计项目全流程精细化管理，构建贯通协作、有序衔接、相互监督的分级负责制度体系。并对存在审计风险的多环节、各时点进行了规定和约束，明确每一个风险点的防范措施，有效提升审计成果产出质量。为审计工作的高效规范运行提供了坚实保障。</w:t>
      </w:r>
    </w:p>
    <w:p w14:paraId="6562C31F">
      <w:pPr>
        <w:keepNext w:val="0"/>
        <w:keepLines w:val="0"/>
        <w:pageBreakBefore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二是推进审计机关依法决策。严格执行“三重一大”集体决策制度。聘请法律顾问</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rPr>
        <w:t>机关制度文件及合同进行合法性审查等工作。</w:t>
      </w:r>
    </w:p>
    <w:p w14:paraId="5073F861">
      <w:pPr>
        <w:keepNext w:val="0"/>
        <w:keepLines w:val="0"/>
        <w:pageBreakBefore w:val="0"/>
        <w:kinsoku/>
        <w:overflowPunct/>
        <w:topLinePunct w:val="0"/>
        <w:autoSpaceDE/>
        <w:autoSpaceDN/>
        <w:bidi w:val="0"/>
        <w:adjustRightInd/>
        <w:snapToGrid/>
        <w:spacing w:line="580" w:lineRule="exact"/>
        <w:ind w:firstLine="64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（三）提升审计执法规范化水平</w:t>
      </w:r>
    </w:p>
    <w:p w14:paraId="4603C4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b w:val="0"/>
          <w:bCs w:val="0"/>
          <w:sz w:val="32"/>
          <w:szCs w:val="32"/>
          <w:lang w:val="en-US" w:eastAsia="zh-CN"/>
        </w:rPr>
        <w:t>结合市审计局对我局的业务质量指导检查</w:t>
      </w:r>
      <w:r>
        <w:rPr>
          <w:rFonts w:hint="eastAsia" w:ascii="仿宋_GB2312" w:hAnsi="仿宋_GB2312" w:eastAsia="仿宋_GB2312" w:cs="仿宋_GB2312"/>
          <w:b w:val="0"/>
          <w:bCs w:val="0"/>
          <w:sz w:val="32"/>
          <w:szCs w:val="32"/>
        </w:rPr>
        <w:t>。开展行政执法案卷评查暨审计业务质量检查，对</w:t>
      </w:r>
      <w:r>
        <w:rPr>
          <w:rFonts w:hint="eastAsia" w:ascii="仿宋_GB2312" w:hAnsi="仿宋_GB2312" w:eastAsia="仿宋_GB2312" w:cs="仿宋_GB2312"/>
          <w:b w:val="0"/>
          <w:bCs w:val="0"/>
          <w:sz w:val="32"/>
          <w:szCs w:val="32"/>
          <w:lang w:val="en-US" w:eastAsia="zh-CN"/>
        </w:rPr>
        <w:t>全局2024、2025年的</w:t>
      </w:r>
      <w:r>
        <w:rPr>
          <w:rFonts w:hint="eastAsia" w:ascii="仿宋_GB2312" w:hAnsi="仿宋_GB2312" w:eastAsia="仿宋_GB2312" w:cs="仿宋_GB2312"/>
          <w:b w:val="0"/>
          <w:bCs w:val="0"/>
          <w:sz w:val="32"/>
          <w:szCs w:val="32"/>
        </w:rPr>
        <w:t>审计项目</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审计质量进行了</w:t>
      </w:r>
      <w:r>
        <w:rPr>
          <w:rFonts w:hint="eastAsia" w:ascii="仿宋_GB2312" w:hAnsi="仿宋_GB2312" w:eastAsia="仿宋_GB2312" w:cs="仿宋_GB2312"/>
          <w:b w:val="0"/>
          <w:bCs w:val="0"/>
          <w:sz w:val="32"/>
          <w:szCs w:val="32"/>
          <w:lang w:val="en-US" w:eastAsia="zh-CN"/>
        </w:rPr>
        <w:t>专项检查和对照整改</w:t>
      </w:r>
      <w:r>
        <w:rPr>
          <w:rFonts w:hint="eastAsia" w:ascii="仿宋_GB2312" w:hAnsi="仿宋_GB2312" w:eastAsia="仿宋_GB2312" w:cs="仿宋_GB2312"/>
          <w:b w:val="0"/>
          <w:bCs w:val="0"/>
          <w:sz w:val="32"/>
          <w:szCs w:val="32"/>
        </w:rPr>
        <w:t>。进一步促进</w:t>
      </w:r>
      <w:r>
        <w:rPr>
          <w:rFonts w:hint="eastAsia" w:ascii="仿宋_GB2312" w:hAnsi="仿宋_GB2312" w:eastAsia="仿宋_GB2312" w:cs="仿宋_GB2312"/>
          <w:b w:val="0"/>
          <w:bCs w:val="0"/>
          <w:sz w:val="32"/>
          <w:szCs w:val="32"/>
          <w:lang w:eastAsia="zh-CN"/>
        </w:rPr>
        <w:t>了</w:t>
      </w:r>
      <w:r>
        <w:rPr>
          <w:rFonts w:hint="eastAsia" w:ascii="仿宋_GB2312" w:hAnsi="仿宋_GB2312" w:eastAsia="仿宋_GB2312" w:cs="仿宋_GB2312"/>
          <w:b w:val="0"/>
          <w:bCs w:val="0"/>
          <w:sz w:val="32"/>
          <w:szCs w:val="32"/>
        </w:rPr>
        <w:t>审计工作规范化，提升审计监督效能。二是提升审计干部执法规范化水平。认真做好执法证件</w:t>
      </w:r>
      <w:r>
        <w:rPr>
          <w:rFonts w:hint="eastAsia" w:ascii="仿宋_GB2312" w:hAnsi="仿宋_GB2312" w:eastAsia="仿宋_GB2312" w:cs="仿宋_GB2312"/>
          <w:b w:val="0"/>
          <w:bCs w:val="0"/>
          <w:sz w:val="32"/>
          <w:szCs w:val="32"/>
          <w:lang w:val="en-US" w:eastAsia="zh-CN"/>
        </w:rPr>
        <w:t>更新、</w:t>
      </w:r>
      <w:r>
        <w:rPr>
          <w:rFonts w:hint="eastAsia" w:ascii="仿宋_GB2312" w:hAnsi="仿宋_GB2312" w:eastAsia="仿宋_GB2312" w:cs="仿宋_GB2312"/>
          <w:b w:val="0"/>
          <w:bCs w:val="0"/>
          <w:sz w:val="32"/>
          <w:szCs w:val="32"/>
        </w:rPr>
        <w:t>申领、注销等工作。三是落实行政执法“三项制度”。审计过程全记录；主动出示工作证件、公开审计通知书等文书；出具的审计决定经法规部门审核把关，确保审计监督程序规范。                                     </w:t>
      </w:r>
    </w:p>
    <w:p w14:paraId="611A6E8E">
      <w:pPr>
        <w:keepNext w:val="0"/>
        <w:keepLines w:val="0"/>
        <w:pageBreakBefore w:val="0"/>
        <w:kinsoku/>
        <w:overflowPunct/>
        <w:topLinePunct w:val="0"/>
        <w:autoSpaceDE/>
        <w:autoSpaceDN/>
        <w:bidi w:val="0"/>
        <w:adjustRightInd/>
        <w:snapToGrid/>
        <w:spacing w:line="580" w:lineRule="exact"/>
        <w:ind w:firstLine="64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）全面落实“谁执法谁普法”责任制</w:t>
      </w:r>
    </w:p>
    <w:p w14:paraId="60A7AC04">
      <w:pPr>
        <w:keepNext w:val="0"/>
        <w:keepLines w:val="0"/>
        <w:pageBreakBefore w:val="0"/>
        <w:kinsoku/>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魏都区</w:t>
      </w:r>
      <w:r>
        <w:rPr>
          <w:rFonts w:hint="eastAsia" w:ascii="仿宋_GB2312" w:hAnsi="仿宋_GB2312" w:eastAsia="仿宋_GB2312" w:cs="仿宋_GB2312"/>
          <w:b w:val="0"/>
          <w:bCs w:val="0"/>
          <w:sz w:val="32"/>
          <w:szCs w:val="32"/>
        </w:rPr>
        <w:t>审计局充分利用审前调查、现场审计等环节，围绕审计法律法规，广泛宣传审计法、</w:t>
      </w:r>
      <w:r>
        <w:rPr>
          <w:rFonts w:hint="eastAsia" w:ascii="仿宋_GB2312" w:hAnsi="仿宋_GB2312" w:eastAsia="仿宋_GB2312" w:cs="仿宋_GB2312"/>
          <w:b w:val="0"/>
          <w:bCs w:val="0"/>
          <w:sz w:val="32"/>
          <w:szCs w:val="32"/>
          <w:lang w:eastAsia="zh-CN"/>
        </w:rPr>
        <w:t>会计</w:t>
      </w:r>
      <w:r>
        <w:rPr>
          <w:rFonts w:hint="eastAsia" w:ascii="仿宋_GB2312" w:hAnsi="仿宋_GB2312" w:eastAsia="仿宋_GB2312" w:cs="仿宋_GB2312"/>
          <w:b w:val="0"/>
          <w:bCs w:val="0"/>
          <w:sz w:val="32"/>
          <w:szCs w:val="32"/>
        </w:rPr>
        <w:t>法等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坚持审计到哪里，普法宣传就到哪里。</w:t>
      </w:r>
      <w:r>
        <w:rPr>
          <w:rFonts w:hint="eastAsia" w:ascii="仿宋_GB2312" w:hAnsi="仿宋_GB2312" w:eastAsia="仿宋_GB2312" w:cs="仿宋_GB2312"/>
          <w:b w:val="0"/>
          <w:bCs w:val="0"/>
          <w:sz w:val="32"/>
          <w:szCs w:val="32"/>
          <w:lang w:eastAsia="zh-CN"/>
        </w:rPr>
        <w:t>结合“三双”工作</w:t>
      </w:r>
      <w:r>
        <w:rPr>
          <w:rFonts w:hint="eastAsia" w:ascii="仿宋_GB2312" w:hAnsi="仿宋_GB2312" w:eastAsia="仿宋_GB2312" w:cs="仿宋_GB2312"/>
          <w:b w:val="0"/>
          <w:bCs w:val="0"/>
          <w:sz w:val="32"/>
          <w:szCs w:val="32"/>
        </w:rPr>
        <w:t>向</w:t>
      </w:r>
      <w:r>
        <w:rPr>
          <w:rFonts w:hint="eastAsia" w:ascii="仿宋_GB2312" w:hAnsi="仿宋_GB2312" w:eastAsia="仿宋_GB2312" w:cs="仿宋_GB2312"/>
          <w:b w:val="0"/>
          <w:bCs w:val="0"/>
          <w:sz w:val="32"/>
          <w:szCs w:val="32"/>
          <w:lang w:val="en-US" w:eastAsia="zh-CN"/>
        </w:rPr>
        <w:t>居民</w:t>
      </w:r>
      <w:r>
        <w:rPr>
          <w:rFonts w:hint="eastAsia" w:ascii="仿宋_GB2312" w:hAnsi="仿宋_GB2312" w:eastAsia="仿宋_GB2312" w:cs="仿宋_GB2312"/>
          <w:b w:val="0"/>
          <w:bCs w:val="0"/>
          <w:sz w:val="32"/>
          <w:szCs w:val="32"/>
        </w:rPr>
        <w:t>发放审计法书籍</w:t>
      </w:r>
      <w:r>
        <w:rPr>
          <w:rFonts w:hint="eastAsia" w:ascii="仿宋_GB2312" w:hAnsi="仿宋_GB2312" w:eastAsia="仿宋_GB2312" w:cs="仿宋_GB2312"/>
          <w:b w:val="0"/>
          <w:bCs w:val="0"/>
          <w:sz w:val="32"/>
          <w:szCs w:val="32"/>
          <w:lang w:eastAsia="zh-CN"/>
        </w:rPr>
        <w:t>并开展</w:t>
      </w:r>
      <w:r>
        <w:rPr>
          <w:rFonts w:hint="eastAsia" w:ascii="仿宋_GB2312" w:hAnsi="仿宋_GB2312" w:eastAsia="仿宋_GB2312" w:cs="仿宋_GB2312"/>
          <w:b w:val="0"/>
          <w:bCs w:val="0"/>
          <w:sz w:val="32"/>
          <w:szCs w:val="32"/>
        </w:rPr>
        <w:t>“以案释法”，引导群众树立法治意识，增强法治观念。</w:t>
      </w:r>
    </w:p>
    <w:p w14:paraId="2C5DDAE0">
      <w:pPr>
        <w:keepNext w:val="0"/>
        <w:keepLines w:val="0"/>
        <w:pageBreakBefore w:val="0"/>
        <w:kinsoku/>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）畅通民主渠道，自觉接受社会各界监督。</w:t>
      </w:r>
      <w:r>
        <w:rPr>
          <w:rFonts w:hint="eastAsia" w:ascii="仿宋_GB2312" w:hAnsi="仿宋_GB2312" w:eastAsia="仿宋_GB2312" w:cs="仿宋_GB2312"/>
          <w:b w:val="0"/>
          <w:bCs w:val="0"/>
          <w:sz w:val="32"/>
          <w:szCs w:val="32"/>
        </w:rPr>
        <w:t>一是全面主动落实政务公开制度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做到法定主动公开内容全部公开到位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在魏都区政府网站进行审计结果公告</w:t>
      </w:r>
      <w:r>
        <w:rPr>
          <w:rFonts w:hint="eastAsia" w:ascii="仿宋_GB2312" w:hAnsi="仿宋_GB2312" w:eastAsia="仿宋_GB2312" w:cs="仿宋_GB2312"/>
          <w:b w:val="0"/>
          <w:bCs w:val="0"/>
          <w:sz w:val="32"/>
          <w:szCs w:val="32"/>
        </w:rPr>
        <w:t>。二是加强矛盾化解纠纷机制。202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年未收到各级人大审议法治政府建设审议意见和司法建议、检察建议，未发生行政涉诉案件及行政复议纠错案件，不存在需出庭应诉情况。</w:t>
      </w:r>
    </w:p>
    <w:p w14:paraId="02A09AE7">
      <w:pPr>
        <w:keepNext w:val="0"/>
        <w:keepLines w:val="0"/>
        <w:pageBreakBefore w:val="0"/>
        <w:widowControl/>
        <w:suppressLineNumbers w:val="0"/>
        <w:kinsoku/>
        <w:overflowPunct/>
        <w:topLinePunct w:val="0"/>
        <w:autoSpaceDE/>
        <w:autoSpaceDN/>
        <w:bidi w:val="0"/>
        <w:adjustRightInd/>
        <w:snapToGrid/>
        <w:spacing w:line="580" w:lineRule="exact"/>
        <w:jc w:val="left"/>
        <w:textAlignment w:val="auto"/>
        <w:rPr>
          <w:b w:val="0"/>
          <w:bCs w:val="0"/>
          <w:color w:val="auto"/>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color w:val="0000FF"/>
          <w:sz w:val="32"/>
          <w:szCs w:val="32"/>
        </w:rPr>
        <w:t>　</w:t>
      </w:r>
      <w:r>
        <w:rPr>
          <w:rFonts w:hint="eastAsia" w:ascii="黑体" w:hAnsi="黑体" w:eastAsia="黑体" w:cs="黑体"/>
          <w:b w:val="0"/>
          <w:bCs w:val="0"/>
          <w:color w:val="auto"/>
          <w:sz w:val="32"/>
          <w:szCs w:val="32"/>
          <w:lang w:val="en-US" w:eastAsia="zh-CN"/>
        </w:rPr>
        <w:t>三、推进法治政府建设存在的不足、</w:t>
      </w:r>
      <w:r>
        <w:rPr>
          <w:rFonts w:hint="default" w:ascii="黑体" w:hAnsi="黑体" w:eastAsia="黑体" w:cs="黑体"/>
          <w:b w:val="0"/>
          <w:bCs w:val="0"/>
          <w:color w:val="auto"/>
          <w:sz w:val="32"/>
          <w:szCs w:val="32"/>
          <w:lang w:val="en-US" w:eastAsia="zh-CN"/>
        </w:rPr>
        <w:t>原因和问题整改情况</w:t>
      </w:r>
    </w:p>
    <w:p w14:paraId="71366538">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魏都区</w:t>
      </w:r>
      <w:r>
        <w:rPr>
          <w:rFonts w:hint="eastAsia" w:ascii="仿宋_GB2312" w:hAnsi="仿宋_GB2312" w:eastAsia="仿宋_GB2312" w:cs="仿宋_GB2312"/>
          <w:b w:val="0"/>
          <w:bCs w:val="0"/>
          <w:sz w:val="32"/>
          <w:szCs w:val="32"/>
        </w:rPr>
        <w:t>审计局法治建设工作措施有力、成效明显，但对照</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委、</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政府的要求，仍存在一些薄弱环节，主要表现在：</w:t>
      </w:r>
    </w:p>
    <w:p w14:paraId="26FA09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Chars="0" w:right="0" w:rightChars="0" w:firstLine="640" w:firstLineChars="20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（一）法治理论学习的系统性和法治体系还需进一步加强</w:t>
      </w:r>
    </w:p>
    <w:p w14:paraId="2277E33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局党组平时较多地将工作重点放在审计业务上，对于法治建设有关制度的学习和执行力度未够重视，对审计干部的法治教育培训还有待加强，依法审计的能力还需进一步提升。</w:t>
      </w:r>
    </w:p>
    <w:p w14:paraId="52E35EC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（二）审计质量仍需进一步提高</w:t>
      </w:r>
    </w:p>
    <w:p w14:paraId="1CE912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审计风险的防控意识、风险防范的能力有待增强，审计执法力度还需进一步加大，审计队伍的知识结构、专业技能与审计发展要求还存在一定差距，审计项目质量还需要进一步提升，新意识有待进一步加强，审计服务政府治理的建设性作用需进一步提高。</w:t>
      </w:r>
    </w:p>
    <w:p w14:paraId="2ECCBF1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（三）法制宣传工作仍需进一步深化</w:t>
      </w:r>
    </w:p>
    <w:p w14:paraId="1BDB375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法制宣传计划不够细化，法制宣传的形式较为单一，宣传层面不够。现阶段主要通过“三双”工作、召开审计进点会，内审指导的时候，向被审计单位进行宣传普法。宣传内容较单一，主要是审计法等。</w:t>
      </w:r>
    </w:p>
    <w:p w14:paraId="2C1AD4D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魏都区审计局及时采取有效措施，进一步优化了资源配置，创新了审计方式方法，提升了审计工作质效。目前，问题已全部整改。</w:t>
      </w:r>
    </w:p>
    <w:p w14:paraId="78F30A6F">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四、2026</w:t>
      </w:r>
      <w:bookmarkStart w:id="2" w:name="_GoBack"/>
      <w:bookmarkEnd w:id="2"/>
      <w:r>
        <w:rPr>
          <w:rFonts w:hint="eastAsia" w:ascii="黑体" w:hAnsi="黑体" w:eastAsia="黑体" w:cs="黑体"/>
          <w:b w:val="0"/>
          <w:bCs w:val="0"/>
          <w:kern w:val="2"/>
          <w:sz w:val="32"/>
          <w:szCs w:val="32"/>
          <w:lang w:val="en-US" w:eastAsia="zh-CN" w:bidi="ar-SA"/>
        </w:rPr>
        <w:t>年度推进法治政府建设的初步安排</w:t>
      </w:r>
    </w:p>
    <w:p w14:paraId="17AA9135">
      <w:pPr>
        <w:keepNext w:val="0"/>
        <w:keepLines w:val="0"/>
        <w:pageBreakBefore w:val="0"/>
        <w:numPr>
          <w:ilvl w:val="0"/>
          <w:numId w:val="0"/>
        </w:numPr>
        <w:kinsoku/>
        <w:wordWrap/>
        <w:overflowPunct/>
        <w:topLinePunct w:val="0"/>
        <w:autoSpaceDE/>
        <w:autoSpaceDN/>
        <w:bidi w:val="0"/>
        <w:adjustRightInd/>
        <w:snapToGrid/>
        <w:spacing w:line="580" w:lineRule="exact"/>
        <w:ind w:left="638" w:leftChars="304" w:firstLine="0" w:firstLineChars="0"/>
        <w:textAlignment w:val="auto"/>
        <w:rPr>
          <w:rFonts w:hint="default"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（一）提高政治站位，扎实推进审计机关法治建设工作</w:t>
      </w:r>
    </w:p>
    <w:p w14:paraId="46D4C4D5">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坚持以习近平新时代中国特色社会主义思想为指导，进一步提高思想认识和政治站位，坚持把习近平法治思想贯穿审计工作全过程，严格落实“第一议题”制度以及法律法规的学习，全力推进法治政府建设工作。</w:t>
      </w:r>
    </w:p>
    <w:p w14:paraId="45CC976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（二）坚持依法审计，切实提高审计质量</w:t>
      </w:r>
    </w:p>
    <w:p w14:paraId="184CE7D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依法全面履行审计监督职责，聚焦审计监督重点，制定2026年审计项目计划，扎实做好审计监督各项工作，以更加严实的工作作风保质保量完成审计任务。继续完善执法制度体系建设，健全审计质量风险控制机制，压紧压实审计整改责任，强化整改结果运用。</w:t>
      </w:r>
    </w:p>
    <w:p w14:paraId="7615061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（三）进一步深化法制宣传工作</w:t>
      </w:r>
    </w:p>
    <w:p w14:paraId="3239AE4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不断细化法制宣传计划，充分考虑各方面因素，完善流程，提高普法效果。面向全社会普法，结合志愿服务工作，推动普法工作进社区，提高社区干部和群众的法治意识；结合民生审计项目，通过实地走访等方式，服务民生政策受益群体，宣传普及相关民生政策，不断拓宽审计普法宣传渠道。同时，强化审计干部法治思维，提高整体依法行政水平。</w:t>
      </w:r>
    </w:p>
    <w:p w14:paraId="068E9759">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2026年，魏都区审计局将持续深入学习习近平法治思想， 深入贯彻落实党的二十大和二十届二中、三中全会精神，不断提高审计执法的执行力和公信力，实现审计监督和法治建设的有机结合，以高质量审计监督护航魏都区经济社会高质量发展。</w:t>
      </w:r>
    </w:p>
    <w:sectPr>
      <w:footerReference r:id="rId3" w:type="default"/>
      <w:pgSz w:w="11906" w:h="16838"/>
      <w:pgMar w:top="1871"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DD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E7090">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E7090">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7451F"/>
    <w:rsid w:val="00B633B9"/>
    <w:rsid w:val="02A81BFB"/>
    <w:rsid w:val="05E7451F"/>
    <w:rsid w:val="090E293E"/>
    <w:rsid w:val="0D0578EB"/>
    <w:rsid w:val="0E3B4A62"/>
    <w:rsid w:val="0FFF1232"/>
    <w:rsid w:val="1A7B1DFD"/>
    <w:rsid w:val="1F2D454F"/>
    <w:rsid w:val="22FB3ADB"/>
    <w:rsid w:val="2371265C"/>
    <w:rsid w:val="2A211880"/>
    <w:rsid w:val="2ACB4670"/>
    <w:rsid w:val="3A360DF4"/>
    <w:rsid w:val="3DF46248"/>
    <w:rsid w:val="46681CD0"/>
    <w:rsid w:val="4D4D251C"/>
    <w:rsid w:val="4FD0707B"/>
    <w:rsid w:val="53A96AB8"/>
    <w:rsid w:val="54043DC5"/>
    <w:rsid w:val="55B96A08"/>
    <w:rsid w:val="57D83900"/>
    <w:rsid w:val="5CF840EF"/>
    <w:rsid w:val="630400D7"/>
    <w:rsid w:val="631877B6"/>
    <w:rsid w:val="632A1297"/>
    <w:rsid w:val="63D33C3D"/>
    <w:rsid w:val="65B06782"/>
    <w:rsid w:val="677D2A6E"/>
    <w:rsid w:val="67EE4F89"/>
    <w:rsid w:val="68D65BBC"/>
    <w:rsid w:val="68E66587"/>
    <w:rsid w:val="6DC02F24"/>
    <w:rsid w:val="70F8010E"/>
    <w:rsid w:val="712277F6"/>
    <w:rsid w:val="727D24DE"/>
    <w:rsid w:val="7A326F58"/>
    <w:rsid w:val="7A626F3D"/>
    <w:rsid w:val="7DF31651"/>
    <w:rsid w:val="7E17093E"/>
    <w:rsid w:val="7F5E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pPr>
      <w:ind w:right="214"/>
    </w:pPr>
    <w:rPr>
      <w:rFonts w:ascii="仿宋_GB231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3"/>
    <w:qFormat/>
    <w:uiPriority w:val="0"/>
    <w:pPr>
      <w:snapToGrid w:val="0"/>
      <w:jc w:val="left"/>
    </w:pPr>
    <w:rPr>
      <w:rFonts w:eastAsia="宋体"/>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unhideWhenUsed/>
    <w:qFormat/>
    <w:uiPriority w:val="99"/>
    <w:pPr>
      <w:ind w:firstLine="420" w:firstLineChars="100"/>
    </w:pPr>
  </w:style>
  <w:style w:type="character" w:styleId="12">
    <w:name w:val="Hyperlink"/>
    <w:basedOn w:val="11"/>
    <w:qFormat/>
    <w:uiPriority w:val="0"/>
    <w:rPr>
      <w:color w:val="0000FF"/>
      <w:u w:val="single"/>
    </w:rPr>
  </w:style>
  <w:style w:type="paragraph" w:customStyle="1" w:styleId="13">
    <w:name w:val="正文文本 21"/>
    <w:basedOn w:val="1"/>
    <w:qFormat/>
    <w:uiPriority w:val="0"/>
    <w:pPr>
      <w:spacing w:after="120" w:afterLines="0" w:line="480" w:lineRule="auto"/>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2987</Words>
  <Characters>3047</Characters>
  <Lines>0</Lines>
  <Paragraphs>0</Paragraphs>
  <TotalTime>3</TotalTime>
  <ScaleCrop>false</ScaleCrop>
  <LinksUpToDate>false</LinksUpToDate>
  <CharactersWithSpaces>3116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2024-12-10T02:53:00Z</dcterms:created>
  <dc:creator>小爷</dc:creator>
  <cp:lastModifiedBy>梁帅鑫个人账户</cp:lastModifiedBy>
  <cp:lastPrinted>2026-01-09T01:15:00Z</cp:lastPrinted>
  <dcterms:modified xsi:type="dcterms:W3CDTF">2026-02-02T07:38:28Z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E5DC424749C845649C1E3CEB0BA85952_13</vt:lpwstr>
  </property>
  <property fmtid="{D5CDD505-2E9C-101B-9397-08002B2CF9AE}" pid="4" name="KSOTemplateDocerSaveRecord">
    <vt:lpwstr>eyJoZGlkIjoiMTlhZWRiNjZhMzU2ZTBhM2YyMTE4OGFiNDliMDViOTIiLCJ1c2VySWQiOiIyMjIxNjcwOSJ9</vt:lpwstr>
  </property>
</Properties>
</file>