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魏都区河道河滩堤顶路生态保护与防汛</w:t>
      </w:r>
    </w:p>
    <w:p w14:paraId="4BB5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安全管理办法</w:t>
      </w:r>
    </w:p>
    <w:p w14:paraId="7037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  <w:bookmarkStart w:id="0" w:name="_GoBack"/>
      <w:bookmarkEnd w:id="0"/>
    </w:p>
    <w:p w14:paraId="226B8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AE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‌第一章 总则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468C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‌第一条‌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法律依据</w:t>
      </w:r>
    </w:p>
    <w:p w14:paraId="3364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根据《中华人民共和国防洪法》《中华人民共和国河道管理条例》《森林法》及习近平总书记关于生态文明建设重要论述，结合魏都区实际制定本办法。</w:t>
      </w:r>
    </w:p>
    <w:p w14:paraId="7E83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‌第二条‌ 管理目标</w:t>
      </w:r>
    </w:p>
    <w:p w14:paraId="5AE4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魏都区辖区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河道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河滩及堤顶路生态环境，维护防汛安全，禁止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“乱占、乱建、乱采、乱堆”等“四乱”行为和</w:t>
      </w:r>
      <w:r>
        <w:rPr>
          <w:rFonts w:hint="eastAsia" w:ascii="仿宋_GB2312" w:hAnsi="仿宋_GB2312" w:eastAsia="仿宋_GB2312" w:cs="仿宋_GB2312"/>
          <w:sz w:val="32"/>
          <w:szCs w:val="32"/>
        </w:rPr>
        <w:t>毁绿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绿行为，实现生态效益与防汛功能有机统一。</w:t>
      </w:r>
    </w:p>
    <w:p w14:paraId="3564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‌第三条‌ 适用范围</w:t>
      </w:r>
    </w:p>
    <w:p w14:paraId="778F4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魏都区行政区域内河道管理范围（含堤顶路、护堤地、河滩地、行洪区）内的建设、绿化、祭祀等活动。</w:t>
      </w:r>
    </w:p>
    <w:p w14:paraId="1ED7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‌第二章 生态保护与防汛管理细则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0006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‌第四条‌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严禁围垦河道</w:t>
      </w:r>
    </w:p>
    <w:p w14:paraId="776A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严禁在河道主河槽、滩地、堤防及护堤地内围垦种菜或种植农作物。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对已经在河道内种菜、种粮及其它农作物的，依法组织进行集中清除，一切损失由种植人自行承担。</w:t>
      </w:r>
    </w:p>
    <w:p w14:paraId="12DE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对已完成土地征收但尚未使用的河道管理用地，水利部门应加强日常监管，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侵占。对擅自占用开垦种植的，水利部门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需协同属地办事处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强制清除，并不予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88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‌第五条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禁止破坏绿植与迁移责任</w:t>
      </w:r>
    </w:p>
    <w:p w14:paraId="5DD5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‌严禁损毁河堤树木‌：任何单位和个人不得擅自侵占、砍伐、移植、损毁河道管理范围内的绿化苗木。</w:t>
      </w:r>
    </w:p>
    <w:p w14:paraId="18D9F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占用必迁移保活‌：因公共利益并经区政府研究同意需临时占用绿地的，占用方须向区水利局、园林绿化中心申请迁移许可，并承担苗木迁移、养护及复绿的全部费用，确保存活率≥95%。存活率低于95%，需按死亡树木市场价值予以补偿。</w:t>
      </w:r>
    </w:p>
    <w:p w14:paraId="6320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‌‌第六条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坟头迁移与文明祭祀管理</w:t>
      </w:r>
    </w:p>
    <w:p w14:paraId="6EEE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‌禁止新增坟冢‌：河道管理范围内禁止新建和迁入坟冢，现有坟冢逐步迁出至指定公墓区。</w:t>
      </w:r>
    </w:p>
    <w:p w14:paraId="352BA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‌文明祭祀要求‌：现有的坟冢禁止立碑、拢堆，祭祀活动不得焚烧纸钱、燃放爆竹，提倡鲜花祭扫。区水利局和属地办事处需及时制止不文明祭祀行为。</w:t>
      </w:r>
    </w:p>
    <w:p w14:paraId="5A6DE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‌‌第七条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防汛安全刚性约束</w:t>
      </w:r>
    </w:p>
    <w:p w14:paraId="58609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‌行洪通道畅通‌：主河槽、河滩地禁止种植高杆作物、堆放物料。堤顶路作为河道防汛的主要交通通道，任何单位不得设置固定构筑物。</w:t>
      </w:r>
    </w:p>
    <w:p w14:paraId="1022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‌应急拆除权‌：汛期或防汛应急响应期间，区政府有权对阻碍行洪的设施、临时建筑进行无条件拆除，当事人不得主张赔偿。</w:t>
      </w:r>
    </w:p>
    <w:p w14:paraId="30CB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‌‌第八条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私搭乱建整治</w:t>
      </w:r>
    </w:p>
    <w:p w14:paraId="5563F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‌零补偿拆除‌：河道管理范围内未经审批的建筑物、构筑物（含围栏、棚屋等），均属私搭乱建，属地街道办承担拆除责任，确需拆除时，当事人须无条件配合，不得主张拆迁补偿。</w:t>
      </w:r>
    </w:p>
    <w:p w14:paraId="1D555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‌禁止多次索赔‌：因各种原因已被政府相关部门及派出机构赔偿过的坟头，擅自迁移到河道范围内的，不得以“任何理由”要求二次及以上赔偿。</w:t>
      </w:r>
    </w:p>
    <w:p w14:paraId="133A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‌第三章 责任追究与执法机制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0CEC0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‌‌第九条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职责分工</w:t>
      </w:r>
    </w:p>
    <w:p w14:paraId="2088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‌水利局‌：牵头监管河道行洪安全，联合自然资源、林业部门划定生态保护红线。</w:t>
      </w:r>
    </w:p>
    <w:p w14:paraId="207A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‌街道办事处‌：严格落实“河湖长制”各项制度，乡、村两级河湖长定期巡河，及时发现并制止毁绿和“四乱”行为。</w:t>
      </w:r>
    </w:p>
    <w:p w14:paraId="004E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区水利局和街道办事处对发现的案事件，均有定期上报区政府和纪检监察部门的责任。</w:t>
      </w:r>
    </w:p>
    <w:p w14:paraId="635E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‌‌第十条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法律责任</w:t>
      </w:r>
    </w:p>
    <w:p w14:paraId="49F61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‌毁绿处罚‌：擅自损毁河堤树木的，根据《水法》《防洪法》《刑法》等法律法规追究相关人员的责任，并责令恢复原状。</w:t>
      </w:r>
    </w:p>
    <w:p w14:paraId="7679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‌阻碍防汛责任‌：违反防汛安全规定的，依据《防洪法》的相关处罚条款进行相应处罚，构成犯罪的依法追究刑事责任。</w:t>
      </w:r>
    </w:p>
    <w:p w14:paraId="4BAF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对拒不执行或阻碍强制拆除的单位和个人，视情节由水利部门向公安、检察机关进行案件移送，必要时可提起公益性行政诉讼。</w:t>
      </w:r>
    </w:p>
    <w:p w14:paraId="7EAE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‌第四章 保障机制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44C0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‌‌第十一条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公众监督</w:t>
      </w:r>
    </w:p>
    <w:p w14:paraId="4DFA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市民群众可通过“12345热线”和区水利局办公电话5056671举报毁坏河道林木和影响防汛安全的违法行为，水利部门和属地办事处需立即调查处理。</w:t>
      </w:r>
    </w:p>
    <w:p w14:paraId="5786A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‌第十二条‌ 宣传教育</w:t>
      </w:r>
    </w:p>
    <w:p w14:paraId="3DFB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水利局和街道办事处将“绿水青山就是金山银山”理念纳入社区宣传，引导群众参与护河护绿行动。</w:t>
      </w:r>
    </w:p>
    <w:p w14:paraId="30F1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‌第五章 附则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72202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‌第十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条‌ 实施日期</w:t>
      </w:r>
    </w:p>
    <w:p w14:paraId="0825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本办法自公布之日起施行，由魏都区人民政府负责解释。</w:t>
      </w:r>
    </w:p>
    <w:sectPr>
      <w:footerReference r:id="rId3" w:type="default"/>
      <w:pgSz w:w="11906" w:h="16838"/>
      <w:pgMar w:top="1871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64BE8C-EBF6-4703-B50A-581DFEC1E4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AB4789-FEE0-4971-BD9B-61DEE9FE83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A06FCF-CA00-4F2E-B5B6-E2ABB154B6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71DED0F-CB52-4D60-8A98-280D44B4A2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B9287D-BB32-4CA1-BF70-B653BA83E1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1F9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B449F"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B449F">
                    <w:pPr>
                      <w:pStyle w:val="3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F0CD5"/>
    <w:rsid w:val="05AE0E95"/>
    <w:rsid w:val="0AD153CD"/>
    <w:rsid w:val="0C664E29"/>
    <w:rsid w:val="0D3D39B0"/>
    <w:rsid w:val="0EF45ACE"/>
    <w:rsid w:val="1057315A"/>
    <w:rsid w:val="177E6DF4"/>
    <w:rsid w:val="1E1C04F3"/>
    <w:rsid w:val="1EE559BD"/>
    <w:rsid w:val="1F0F0CD5"/>
    <w:rsid w:val="1F3F3802"/>
    <w:rsid w:val="30A54E62"/>
    <w:rsid w:val="31A458E0"/>
    <w:rsid w:val="33522B6B"/>
    <w:rsid w:val="342D0929"/>
    <w:rsid w:val="352D2A42"/>
    <w:rsid w:val="35C209BF"/>
    <w:rsid w:val="43A6413A"/>
    <w:rsid w:val="4683443C"/>
    <w:rsid w:val="4BBD3CED"/>
    <w:rsid w:val="4BCD146B"/>
    <w:rsid w:val="4C0A12CF"/>
    <w:rsid w:val="503A0BCD"/>
    <w:rsid w:val="51F96A8C"/>
    <w:rsid w:val="53B47781"/>
    <w:rsid w:val="55B47996"/>
    <w:rsid w:val="57B317F1"/>
    <w:rsid w:val="5BED246E"/>
    <w:rsid w:val="5D176402"/>
    <w:rsid w:val="61860250"/>
    <w:rsid w:val="61955BE0"/>
    <w:rsid w:val="61E34380"/>
    <w:rsid w:val="63122B97"/>
    <w:rsid w:val="64236257"/>
    <w:rsid w:val="64C228DE"/>
    <w:rsid w:val="659A4B3F"/>
    <w:rsid w:val="66BA48B6"/>
    <w:rsid w:val="69344034"/>
    <w:rsid w:val="6A696621"/>
    <w:rsid w:val="6B20545A"/>
    <w:rsid w:val="6BCD756D"/>
    <w:rsid w:val="6E7B27D7"/>
    <w:rsid w:val="6F144C92"/>
    <w:rsid w:val="79270CF0"/>
    <w:rsid w:val="7D0D6093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1460</Characters>
  <Lines>0</Lines>
  <Paragraphs>0</Paragraphs>
  <TotalTime>5</TotalTime>
  <ScaleCrop>false</ScaleCrop>
  <LinksUpToDate>false</LinksUpToDate>
  <CharactersWithSpaces>1478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2025-04-08T23:52:00Z</dcterms:created>
  <dc:creator>liansl</dc:creator>
  <cp:lastModifiedBy>dan</cp:lastModifiedBy>
  <cp:lastPrinted>2025-04-10T03:03:00Z</cp:lastPrinted>
  <dcterms:modified xsi:type="dcterms:W3CDTF">2025-04-23T07:28:48Z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DB50028A29DB4200A43C8E3C1FFD5A49_13</vt:lpwstr>
  </property>
  <property fmtid="{D5CDD505-2E9C-101B-9397-08002B2CF9AE}" pid="4" name="KSOTemplateDocerSaveRecord">
    <vt:lpwstr>eyJoZGlkIjoiODJlNDA3MjI4MGM3MWE3OGU5ZjNhNzU5NzU2MGYwYzgiLCJ1c2VySWQiOiIzNTE5MjI4ODUifQ==</vt:lpwstr>
  </property>
</Properties>
</file>