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魏都区人民政府废止的规范性文件目录</w:t>
      </w:r>
    </w:p>
    <w:tbl>
      <w:tblPr>
        <w:tblStyle w:val="6"/>
        <w:tblW w:w="89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61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1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魏都区人民政府关于进一步规范城建重点项目征地征收及资金管理工作的意见的通知</w:t>
            </w:r>
          </w:p>
        </w:tc>
        <w:tc>
          <w:tcPr>
            <w:tcW w:w="22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许区政〔2014〕24号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1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魏都区人民政府办公室关于印发《魏都区财政资金管理办法》的通知</w:t>
            </w:r>
          </w:p>
        </w:tc>
        <w:tc>
          <w:tcPr>
            <w:tcW w:w="22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许区政办〔2014〕55号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魏都区人民政府关于按比例安排残疾人就业的实施意见</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许区政〔2005〕58号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魏都区人民政府办公室关于印发魏都区2017年生态绿化建设实施方案的通知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魏都区人民政府关于印发魏都区重污染天气应急预案的通知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魏都区人民政府办公室关于推进魏都区义务教育学校办学条件标准化建设意见的通知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魏都区人民政府办公室关于加大奖励力度鼓励企业上市的通知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魏都区人民政府关于印发魏都区最低生活保障工作实施细则的通知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魏都区人民政府关于印发魏都区困难群众救助绿色通道实施办法的通知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魏都区人民政府关于全面实施临时救助制度暂行办法</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许魏政〔2017〕43号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魏都区人民政府办公室关于划定畜禽养殖区的通知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魏都区人民政府关于印发《许昌市魏都区国家机关事业单位工作人员社会养老保险暂行办法》及其实施细则的通知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许区政〔1996〕21号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魏都区人民政府办公室关于全面加强拖欠农民工工资问题源头治理工作的意见</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许区政办〔2013〕63号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魏都区人民政府办公室关于转发魏都区2017年人力资源社会保障事业发展计划的通知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魏都区人民政府关于进一步加强和规范河道管理工作的通知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魏都区人民政府办公室关于印发魏都区河道排污口监督管理办法的通知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许区政办〔2008〕71号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魏都区人民政府办公室关于印发魏都区关闭城市规划区自备井工作实施方案的通知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魏都区人民政府办公室关于进一步加强河湖水系安全管理的紧急通知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魏都区人民政府办公室关于加强企业一套表统计改革工作的通知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魏都区人民政府办公室关于印发“新家庭计划——家庭发展能力建设”工作实施方案的通知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魏都区人民政府关于印发魏都区创建国家全域旅游示范区实施方案的通知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魏都区人民政府办公室关于印发魏都区行政审批标准化试点工作实施方案的通知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魏都区人民政府办公室关于印发魏都区清理规范行政审批中介服务工作实施方案的通知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魏都区人民政府关于印发魏都区2014年防汛工作方案的通知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魏都区人民政府关于印发魏都区2016年防汛工作方案的通知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魏都区人民政府关于印发魏都区2017年防汛抗旱工作方案的通知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魏都区人民政府办公室印发区政府重要公务活动接待实施细则（试行）的通知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许区政办〔2009〕64号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魏都区人民政府办公室关于促进经济平稳健康发展若干政策措施的通知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许区政办〔2015〕27号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魏都区人民政府办公室关于印发开展“三查三保”活动促进改革和发展措施落实实施方案的通知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魏都区人民政府办公室关于明确区政府职能转变和机构改革实施意见任务分工的通知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魏都区人民政府办公室关于推进魏都区城建及重大基础设施建设项目的通知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魏都区人民政府关于印发魏都区区长质量奖管理办法的通知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魏都区人民政府办公室关于印发规范城镇居民户口“非转农”审批工作的通知</w:t>
            </w:r>
          </w:p>
        </w:tc>
        <w:tc>
          <w:tcPr>
            <w:tcW w:w="22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许区政办〔2011〕81号</w:t>
            </w:r>
          </w:p>
        </w:tc>
      </w:tr>
    </w:tbl>
    <w:p>
      <w:pPr>
        <w:jc w:val="both"/>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5060950</wp:posOffset>
              </wp:positionH>
              <wp:positionV relativeFrom="paragraph">
                <wp:posOffset>-18415</wp:posOffset>
              </wp:positionV>
              <wp:extent cx="26987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987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8.5pt;margin-top:-1.45pt;height:18.15pt;width:21.25pt;mso-position-horizontal-relative:margin;z-index:251659264;mso-width-relative:page;mso-height-relative:page;" filled="f" stroked="f" coordsize="21600,21600" o:gfxdata="UEsFBgAAAAAAAAAAAAAAAAAAAAAAAFBLAwQKAAAAAACHTuJAAAAAAAAAAAAAAAAABAAAAGRycy9Q&#10;SwMEFAAAAAgAh07iQKGrueDZAAAACQEAAA8AAABkcnMvZG93bnJldi54bWxNj8tOwzAURPdI/IN1&#10;kdi1dhqgTYjTBY8dzwIS7Jz4kkT4Edk3afl7zAqWoxnNnKm2B2vYjCEO3knIlgIYutbrwXUSXl9u&#10;FxtgkZTTyniHEr4xwrY+PqpUqf3ePeO8o46lEhdLJaEnGkvOY9ujVXHpR3TJ+/TBKkoydFwHtU/l&#10;1vCVEBfcqsGlhV6NeNVj+7WbrATzHsNdI+hjvu7u6emRT2832YOUpyeZuARGeKC/MPziJ3SoE1Pj&#10;J6cjMxLWxTp9IQmLVQEsBTZ5cQ6skZDnZ8Driv9/UP8AUEsDBBQAAAAIAIdO4kDUjHywGwIAABME&#10;AAAOAAAAZHJzL2Uyb0RvYy54bWytU8GO0zAQvSPxD5bvNGlXLUvUdFV2VYRUsSsVxNl17MaS4zG2&#10;26R8APwBp71w57v6HYydtIuAE+LiTGbGM/PePM9vukaTg3BegSnpeJRTIgyHSpldST+8X724psQH&#10;ZiqmwYiSHoWnN4vnz+atLcQEatCVcASLGF+0tqR1CLbIMs9r0TA/AisMBiW4hgX8dbuscqzF6o3O&#10;Jnk+y1pwlXXAhffoveuDdJHqSyl4uJfSi0B0SXG2kE6Xzm08s8WcFTvHbK34MAb7hykapgw2vZS6&#10;Y4GRvVN/lGoUd+BBhhGHJgMpFRcJA6IZ57+h2dTMioQFyfH2QpP/f2X5u8ODI6rC3VFiWIMrOn37&#10;enr8cfr+hYwjPa31BWZtLOaF7jV0MXXwe3RG1J10TfwiHoJxJPp4IVd0gXB0Tmavrl9OKeEYmlzl&#10;03waq2RPl63z4Y2AhkSjpA53lyhlh7UPfeo5JfYysFJao58V2pC2pLOraZ4uXCJYXBvsESH0o0Yr&#10;dNtumH8L1RFhOeh14S1fKWy+Zj48MIdCQCQo7nCPh9SATWCwKKnBff6bP+bjfjBKSYvCKqn/tGdO&#10;UKLfGtxcVOHZcGdjezbMvrkF1CpuA6dJJl5wQZ9N6aD5iJpfxi4YYoZjr5KGs3kbennjm+FiuUxJ&#10;e+vUru4voO4sC2uzsTy26alc7gNIlViOFPW8DMyh8tKehlcSpf3rf8p6es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GrueDZAAAACQEAAA8AAAAAAAAAAQAgAAAAOAAAAGRycy9kb3ducmV2Lnht&#10;bFBLAQIUABQAAAAIAIdO4kDUjHywGwIAABMEAAAOAAAAAAAAAAEAIAAAAD4BAABkcnMvZTJvRG9j&#10;LnhtbFBLBQYAAAAABgAGAFkBAADLBQAAAAA=&#10;">
              <v:fill on="f" focussize="0,0"/>
              <v:stroke on="f" weight="0.5pt"/>
              <v:imagedata o:title=""/>
              <o:lock v:ext="edit" aspectratio="f"/>
              <v:textbox inset="0mm,0mm,0mm,0mm">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jZlMTJiZTBmODA5ZDcyNTgxMDgzNjgyY2MyNjkifQ=="/>
    <w:docVar w:name="KSO_WPS_MARK_KEY" w:val="e33086af-4179-44bf-a09f-baeb7c8f32ca"/>
  </w:docVars>
  <w:rsids>
    <w:rsidRoot w:val="1F986D10"/>
    <w:rsid w:val="1F986D10"/>
    <w:rsid w:val="4B776144"/>
    <w:rsid w:val="4EBB3085"/>
    <w:rsid w:val="4FA972F5"/>
    <w:rsid w:val="781E0F73"/>
    <w:rsid w:val="7DC10D1E"/>
    <w:rsid w:val="9FFF9AA7"/>
    <w:rsid w:val="DFF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ind w:firstLine="0" w:firstLineChars="0"/>
      <w:jc w:val="center"/>
    </w:pPr>
    <w:rPr>
      <w:rFonts w:ascii="宋体" w:hAnsi="宋体" w:eastAsia="黑体" w:cs="Times New Roman"/>
      <w:sz w:val="36"/>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Body Text First Indent1"/>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6282</Words>
  <Characters>6980</Characters>
  <Lines>0</Lines>
  <Paragraphs>0</Paragraphs>
  <TotalTime>11</TotalTime>
  <ScaleCrop>false</ScaleCrop>
  <LinksUpToDate>false</LinksUpToDate>
  <CharactersWithSpaces>7018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2022-11-16T16:08:00Z</dcterms:created>
  <dc:creator>孟龙</dc:creator>
  <cp:lastModifiedBy>huanghe</cp:lastModifiedBy>
  <dcterms:modified xsi:type="dcterms:W3CDTF">2022-12-02T15:40:10Z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0D92A0261B2C4C60ACCDDE374DC7DB08</vt:lpwstr>
  </property>
</Properties>
</file>