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E40CA">
      <w:pPr>
        <w:widowControl/>
        <w:ind w:firstLine="645"/>
        <w:jc w:val="center"/>
        <w:rPr>
          <w:rFonts w:ascii="黑体" w:hAnsi="黑体" w:eastAsia="黑体" w:cs="宋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kern w:val="0"/>
          <w:sz w:val="44"/>
          <w:szCs w:val="44"/>
          <w:lang w:eastAsia="zh-CN"/>
        </w:rPr>
        <w:t>公益性岗位</w:t>
      </w:r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招聘范围和条件</w:t>
      </w:r>
    </w:p>
    <w:p w14:paraId="4C50D01E">
      <w:pPr>
        <w:widowControl/>
        <w:ind w:firstLine="645"/>
        <w:jc w:val="left"/>
        <w:rPr>
          <w:rFonts w:ascii="楷体" w:hAnsi="楷体" w:eastAsia="楷体" w:cs="宋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（一）招聘范围:</w:t>
      </w:r>
      <w:bookmarkStart w:id="0" w:name="_GoBack"/>
      <w:bookmarkEnd w:id="0"/>
    </w:p>
    <w:p w14:paraId="4DE9E08E">
      <w:pPr>
        <w:widowControl/>
        <w:ind w:firstLine="64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具有魏都区户籍或在魏都区辖区内居住的常住人口，在法定劳动年龄内，有劳动能力及就业愿望，并经魏都区认定的各类就业困难人员。具体包括以下人员： </w:t>
      </w:r>
    </w:p>
    <w:p w14:paraId="256762A8">
      <w:pPr>
        <w:widowControl/>
        <w:ind w:firstLine="645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1、城镇零就业家庭的成员</w:t>
      </w:r>
    </w:p>
    <w:p w14:paraId="043F71EC">
      <w:pPr>
        <w:widowControl/>
        <w:ind w:firstLine="64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零就业家庭人员：同一城镇户籍家庭中，法定劳动年龄内，具备劳动能力，有就业愿望的成员均未实现就业，且无经营性、投资性收入的家庭成员。</w:t>
      </w:r>
    </w:p>
    <w:p w14:paraId="40C085B1">
      <w:pPr>
        <w:widowControl/>
        <w:ind w:firstLine="645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2、距法定退休年龄十年以内的登记失业人员</w:t>
      </w:r>
    </w:p>
    <w:p w14:paraId="0DC6DB57">
      <w:pPr>
        <w:widowControl/>
        <w:ind w:firstLine="64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女性满40周岁，已经登记失业并办理就业创业证，男性满50周岁，已经登记失业并办理就业创业证。</w:t>
      </w:r>
    </w:p>
    <w:p w14:paraId="2FF3A34B">
      <w:pPr>
        <w:widowControl/>
        <w:ind w:firstLine="645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3、连续失业半年以上的登记失业人员</w:t>
      </w:r>
    </w:p>
    <w:p w14:paraId="08A23E01">
      <w:pPr>
        <w:widowControl/>
        <w:ind w:firstLine="64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就业创业证显示登记失业6个月以上。</w:t>
      </w:r>
    </w:p>
    <w:p w14:paraId="3A47FCA0">
      <w:pPr>
        <w:widowControl/>
        <w:ind w:firstLine="645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4、困难家庭</w:t>
      </w:r>
    </w:p>
    <w:p w14:paraId="24ABE308">
      <w:pPr>
        <w:widowControl/>
        <w:ind w:firstLine="64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包括低保家庭、残疾人家庭等就业困难的毕业两年内的高校毕业生；魏都区低保家庭或残疾人家庭中，毕业两年内并且登记失业和办理就业创业证的高校毕业生。</w:t>
      </w:r>
    </w:p>
    <w:p w14:paraId="0AC7F29C">
      <w:pPr>
        <w:widowControl/>
        <w:ind w:firstLine="645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5、失业的残疾人、城镇复员转业军人、县级以上劳动模范、军烈属和需要抚养未成年人的单亲家庭成员</w:t>
      </w:r>
    </w:p>
    <w:p w14:paraId="3881DF87">
      <w:pPr>
        <w:widowControl/>
        <w:ind w:firstLine="645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夫妻双方因离异或丧偶，需抚养未成年子女或全日制大学本科及以下在学子女的人员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。</w:t>
      </w:r>
    </w:p>
    <w:p w14:paraId="3C279C88">
      <w:pPr>
        <w:widowControl/>
        <w:ind w:firstLine="64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注意：有下列情形之一的，不在招聘范围之内：</w:t>
      </w:r>
    </w:p>
    <w:p w14:paraId="7E80EE04">
      <w:pPr>
        <w:widowControl/>
        <w:ind w:firstLine="64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1、有个体工商营业执照的；</w:t>
      </w:r>
    </w:p>
    <w:p w14:paraId="6E08C500">
      <w:pPr>
        <w:widowControl/>
        <w:ind w:firstLine="64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2、正在享受其他就业补贴政策的；</w:t>
      </w:r>
    </w:p>
    <w:p w14:paraId="7AA89787">
      <w:pPr>
        <w:widowControl/>
        <w:ind w:firstLine="64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3、正在领取失业保险金的；</w:t>
      </w:r>
    </w:p>
    <w:p w14:paraId="32207BEF">
      <w:pPr>
        <w:widowControl/>
        <w:ind w:firstLine="64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4、已享受公益性岗位补贴、岗位补贴期满的；</w:t>
      </w:r>
    </w:p>
    <w:p w14:paraId="079947E8">
      <w:pPr>
        <w:widowControl/>
        <w:ind w:firstLine="64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5、提供虚假申请材料的；</w:t>
      </w:r>
    </w:p>
    <w:p w14:paraId="488C5E6C">
      <w:pPr>
        <w:widowControl/>
        <w:ind w:firstLine="64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6、社会保险无法转入的；</w:t>
      </w:r>
    </w:p>
    <w:p w14:paraId="0E7B3446">
      <w:pPr>
        <w:widowControl/>
        <w:ind w:firstLine="64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7、其他不符合就业困难人员认定条件的。</w:t>
      </w:r>
    </w:p>
    <w:p w14:paraId="201EDA76">
      <w:pPr>
        <w:widowControl/>
        <w:ind w:firstLine="645"/>
        <w:jc w:val="left"/>
        <w:rPr>
          <w:rFonts w:ascii="楷体" w:hAnsi="楷体" w:eastAsia="楷体" w:cs="宋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（二）基本招聘条件</w:t>
      </w:r>
    </w:p>
    <w:p w14:paraId="7D4B077F">
      <w:pPr>
        <w:widowControl/>
        <w:ind w:firstLine="64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1、遵守国家法律法规，品行端正，作风正派。</w:t>
      </w:r>
    </w:p>
    <w:p w14:paraId="4A3AC7C6">
      <w:pPr>
        <w:widowControl/>
        <w:ind w:firstLine="64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2、自愿从事公益性岗位，热爱基层服务工作，吃苦耐劳，乐于奉献。</w:t>
      </w:r>
    </w:p>
    <w:p w14:paraId="5614F320">
      <w:pPr>
        <w:widowControl/>
        <w:ind w:firstLine="64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3、具备岗位所要求的其他资格条件。</w:t>
      </w:r>
    </w:p>
    <w:p w14:paraId="20D81274">
      <w:pPr>
        <w:widowControl/>
        <w:ind w:firstLine="64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4、本次招聘只针对魏都区就业困难人员。</w:t>
      </w:r>
    </w:p>
    <w:p w14:paraId="39B64E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518B8"/>
    <w:rsid w:val="1FD5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2025-02-20T02:45:00Z</dcterms:created>
  <dc:creator>遂心</dc:creator>
  <cp:lastModifiedBy>遂心</cp:lastModifiedBy>
  <dcterms:modified xsi:type="dcterms:W3CDTF">2025-02-20T02:47:01Z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3BDEC3046F9E416BAC560F92BDF3BEF5_11</vt:lpwstr>
  </property>
  <property fmtid="{D5CDD505-2E9C-101B-9397-08002B2CF9AE}" pid="4" name="KSOTemplateDocerSaveRecord">
    <vt:lpwstr>eyJoZGlkIjoiYTEzY2M0MzVhOTJlMTI0NWE1MmJlNjQxMjJjZGJjNDQiLCJ1c2VySWQiOiI1OTc5NzE3NzcifQ==</vt:lpwstr>
  </property>
</Properties>
</file>