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64</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关于对魏都区防灾减灾应急物资储备仓库建设项目可行性研究报告的批复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魏都区应急管理局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报来魏都区防灾减灾应急物资储备仓库建设项目立项的请示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魏都区防灾减灾应急物资储备仓库建设项目</w:t>
      </w:r>
      <w:r>
        <w:rPr>
          <w:rFonts w:hint="eastAsia" w:ascii="仿宋_GB2312" w:hAnsi="仿宋_GB2312" w:eastAsia="仿宋_GB2312" w:cs="仿宋_GB2312"/>
          <w:b w:val="0"/>
          <w:bCs w:val="0"/>
          <w:spacing w:val="0"/>
          <w:sz w:val="32"/>
          <w:szCs w:val="32"/>
          <w:lang w:val="en-US" w:eastAsia="zh-CN"/>
        </w:rPr>
        <w:t>，原则</w:t>
      </w:r>
      <w:r>
        <w:rPr>
          <w:rFonts w:hint="eastAsia" w:ascii="仿宋_GB2312" w:hAnsi="仿宋_GB2312" w:eastAsia="仿宋_GB2312" w:cs="仿宋_GB2312"/>
          <w:b w:val="0"/>
          <w:bCs w:val="0"/>
          <w:spacing w:val="0"/>
          <w:sz w:val="32"/>
          <w:szCs w:val="32"/>
          <w:lang w:eastAsia="zh-CN"/>
        </w:rPr>
        <w:t>同意北京五洲工程咨询服务有限公司</w:t>
      </w:r>
      <w:r>
        <w:rPr>
          <w:rFonts w:hint="eastAsia" w:ascii="仿宋_GB2312" w:hAnsi="仿宋_GB2312" w:eastAsia="仿宋_GB2312" w:cs="仿宋_GB2312"/>
          <w:b w:val="0"/>
          <w:bCs w:val="0"/>
          <w:sz w:val="32"/>
          <w:szCs w:val="32"/>
          <w:lang w:val="en-US" w:eastAsia="zh-CN"/>
        </w:rPr>
        <w:t>编制的</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可行性研究报告</w:t>
      </w:r>
      <w:r>
        <w:rPr>
          <w:rFonts w:hint="eastAsia" w:ascii="仿宋_GB2312" w:hAnsi="仿宋_GB2312" w:eastAsia="仿宋_GB2312" w:cs="仿宋_GB2312"/>
          <w:b w:val="0"/>
          <w:bCs w:val="0"/>
          <w:spacing w:val="0"/>
          <w:sz w:val="32"/>
          <w:szCs w:val="32"/>
          <w:lang w:val="en-US" w:eastAsia="zh-CN"/>
        </w:rPr>
        <w:t>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val="en-US" w:eastAsia="zh-CN"/>
        </w:rPr>
        <w:t>许昌市魏都区</w:t>
      </w:r>
      <w:r>
        <w:rPr>
          <w:rFonts w:hint="eastAsia" w:ascii="仿宋_GB2312" w:hAnsi="仿宋_GB2312" w:eastAsia="仿宋_GB2312" w:cs="仿宋_GB2312"/>
          <w:b w:val="0"/>
          <w:bCs w:val="0"/>
          <w:spacing w:val="0"/>
          <w:sz w:val="32"/>
          <w:szCs w:val="32"/>
          <w:lang w:eastAsia="zh-CN"/>
        </w:rPr>
        <w:t>朝阳路以西，天宝路以南，开源路以东，长宁街以北。</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本项目主要建设内容包括应急物资仓库、救灾物资储备库、冷库、综合服务用房等建设；室外工程主要包括道路及硬化、室外训练场、绿化、围墙、大门、配电房、室外配套管网等。</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本项目占地约48162.00㎡（约72.24亩），总建筑面积为62611.24㎡，其中：应急物资仓库 800.00 ㎡，救灾物资储备库 54447.14 ㎡，冷库用房2865.64㎡，综合服务用房3438.77 ㎡，地下建筑959.69㎡，室外配套用房100.00㎡，道路及硬化6320.20㎡，室外训练场4213.46㎡，绿化5779.44 ㎡。建筑密度66.13%，容积率0.84，绿地率12.00%，机动车停车位70个，非机动车停车位110个。</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17884.04</w:t>
      </w:r>
      <w:bookmarkStart w:id="0" w:name="_GoBack"/>
      <w:bookmarkEnd w:id="0"/>
      <w:r>
        <w:rPr>
          <w:rFonts w:hint="eastAsia" w:ascii="仿宋_GB2312" w:hAnsi="仿宋_GB2312" w:eastAsia="仿宋_GB2312" w:cs="仿宋_GB2312"/>
          <w:color w:val="000000"/>
          <w:sz w:val="32"/>
          <w:szCs w:val="32"/>
          <w:lang w:val="en-US" w:eastAsia="zh-CN"/>
        </w:rPr>
        <w:t>万元。项目建设所需资金来源为申请地方政府专项债券和地方政府配套。</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魏都区应急管理局按照招投标文件规定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2024年10月14日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111"/>
    <w:rsid w:val="007C4486"/>
    <w:rsid w:val="00BA4175"/>
    <w:rsid w:val="00E94382"/>
    <w:rsid w:val="01582266"/>
    <w:rsid w:val="01EF21D8"/>
    <w:rsid w:val="039560B1"/>
    <w:rsid w:val="04410263"/>
    <w:rsid w:val="05580ED4"/>
    <w:rsid w:val="056401E1"/>
    <w:rsid w:val="07BA68BC"/>
    <w:rsid w:val="07E15B19"/>
    <w:rsid w:val="08856DEC"/>
    <w:rsid w:val="08FE2131"/>
    <w:rsid w:val="09197DB0"/>
    <w:rsid w:val="0AC168AF"/>
    <w:rsid w:val="0B8F0FB0"/>
    <w:rsid w:val="0C2376DC"/>
    <w:rsid w:val="0C5B56E8"/>
    <w:rsid w:val="0EB36C3A"/>
    <w:rsid w:val="0F241926"/>
    <w:rsid w:val="0F69251F"/>
    <w:rsid w:val="106B1DE4"/>
    <w:rsid w:val="11773920"/>
    <w:rsid w:val="11C444E1"/>
    <w:rsid w:val="12241DDA"/>
    <w:rsid w:val="133A27C8"/>
    <w:rsid w:val="13E376AF"/>
    <w:rsid w:val="146F0DFE"/>
    <w:rsid w:val="17946AD9"/>
    <w:rsid w:val="17D6146D"/>
    <w:rsid w:val="18776A66"/>
    <w:rsid w:val="18D63BB9"/>
    <w:rsid w:val="18DF3935"/>
    <w:rsid w:val="19254211"/>
    <w:rsid w:val="193F08F1"/>
    <w:rsid w:val="198A3936"/>
    <w:rsid w:val="1A004403"/>
    <w:rsid w:val="1AFA436D"/>
    <w:rsid w:val="1B3151FE"/>
    <w:rsid w:val="1BAF6B05"/>
    <w:rsid w:val="1BE955C7"/>
    <w:rsid w:val="1C1129D3"/>
    <w:rsid w:val="1C5E45B2"/>
    <w:rsid w:val="1E045DCF"/>
    <w:rsid w:val="1E957931"/>
    <w:rsid w:val="204E6F74"/>
    <w:rsid w:val="20F93AB9"/>
    <w:rsid w:val="21701C94"/>
    <w:rsid w:val="2170369D"/>
    <w:rsid w:val="219357C5"/>
    <w:rsid w:val="21FC4A83"/>
    <w:rsid w:val="23B171AB"/>
    <w:rsid w:val="2581038C"/>
    <w:rsid w:val="25BA64A5"/>
    <w:rsid w:val="26917DC2"/>
    <w:rsid w:val="27EE4BCD"/>
    <w:rsid w:val="28131937"/>
    <w:rsid w:val="287D54A2"/>
    <w:rsid w:val="28D14296"/>
    <w:rsid w:val="293837E7"/>
    <w:rsid w:val="29714AF7"/>
    <w:rsid w:val="2A4B015D"/>
    <w:rsid w:val="2AA366D6"/>
    <w:rsid w:val="2BCB7CF6"/>
    <w:rsid w:val="2C355D6E"/>
    <w:rsid w:val="2C4174D5"/>
    <w:rsid w:val="2CDA585C"/>
    <w:rsid w:val="2D0E5425"/>
    <w:rsid w:val="2D4B0D53"/>
    <w:rsid w:val="2DA232CA"/>
    <w:rsid w:val="2DD66DCB"/>
    <w:rsid w:val="2E4F45F6"/>
    <w:rsid w:val="2E8B7425"/>
    <w:rsid w:val="2EE16684"/>
    <w:rsid w:val="2EE25A02"/>
    <w:rsid w:val="2F0B4DD5"/>
    <w:rsid w:val="2F445A17"/>
    <w:rsid w:val="2FFA79B8"/>
    <w:rsid w:val="30734186"/>
    <w:rsid w:val="3141241E"/>
    <w:rsid w:val="32B42134"/>
    <w:rsid w:val="33137AD9"/>
    <w:rsid w:val="338F552F"/>
    <w:rsid w:val="33AA66D3"/>
    <w:rsid w:val="33D67027"/>
    <w:rsid w:val="33DC717B"/>
    <w:rsid w:val="342A4354"/>
    <w:rsid w:val="343967F9"/>
    <w:rsid w:val="34497B49"/>
    <w:rsid w:val="34EB1585"/>
    <w:rsid w:val="35C34CEE"/>
    <w:rsid w:val="35CC3B02"/>
    <w:rsid w:val="365D3C96"/>
    <w:rsid w:val="36BE3413"/>
    <w:rsid w:val="370B314C"/>
    <w:rsid w:val="37175B16"/>
    <w:rsid w:val="38436062"/>
    <w:rsid w:val="391250F6"/>
    <w:rsid w:val="391765F8"/>
    <w:rsid w:val="392A450F"/>
    <w:rsid w:val="3988295B"/>
    <w:rsid w:val="39CE2CD4"/>
    <w:rsid w:val="3B5A50B3"/>
    <w:rsid w:val="3C205893"/>
    <w:rsid w:val="3C9E346A"/>
    <w:rsid w:val="3CDB45C0"/>
    <w:rsid w:val="3D015930"/>
    <w:rsid w:val="3D514C12"/>
    <w:rsid w:val="3D7E2120"/>
    <w:rsid w:val="3D9C7512"/>
    <w:rsid w:val="3E691934"/>
    <w:rsid w:val="3F655193"/>
    <w:rsid w:val="40C27034"/>
    <w:rsid w:val="41734499"/>
    <w:rsid w:val="423845CC"/>
    <w:rsid w:val="42B16343"/>
    <w:rsid w:val="43BB576C"/>
    <w:rsid w:val="447041E2"/>
    <w:rsid w:val="44BB0797"/>
    <w:rsid w:val="45C200A6"/>
    <w:rsid w:val="48DB117D"/>
    <w:rsid w:val="48DC4B38"/>
    <w:rsid w:val="49952BFB"/>
    <w:rsid w:val="4A245CEA"/>
    <w:rsid w:val="4A363CAF"/>
    <w:rsid w:val="4A8B31A4"/>
    <w:rsid w:val="4AA84606"/>
    <w:rsid w:val="4AD776B8"/>
    <w:rsid w:val="4B240B94"/>
    <w:rsid w:val="4B3936D2"/>
    <w:rsid w:val="4C5B45B9"/>
    <w:rsid w:val="4F7565EE"/>
    <w:rsid w:val="4FA85A3F"/>
    <w:rsid w:val="4FC12673"/>
    <w:rsid w:val="5139611F"/>
    <w:rsid w:val="514E7607"/>
    <w:rsid w:val="519120E7"/>
    <w:rsid w:val="519C415B"/>
    <w:rsid w:val="52715BAF"/>
    <w:rsid w:val="52A051E8"/>
    <w:rsid w:val="5332672B"/>
    <w:rsid w:val="53AC4EE6"/>
    <w:rsid w:val="553648C7"/>
    <w:rsid w:val="555404AB"/>
    <w:rsid w:val="55D53E38"/>
    <w:rsid w:val="5660410C"/>
    <w:rsid w:val="56F271B4"/>
    <w:rsid w:val="572A6725"/>
    <w:rsid w:val="57412D6A"/>
    <w:rsid w:val="577D745D"/>
    <w:rsid w:val="57D337E3"/>
    <w:rsid w:val="5ACA5E95"/>
    <w:rsid w:val="5B2A5015"/>
    <w:rsid w:val="5B2B1605"/>
    <w:rsid w:val="5B2D5E88"/>
    <w:rsid w:val="5B323CDF"/>
    <w:rsid w:val="5C06475D"/>
    <w:rsid w:val="5D87650C"/>
    <w:rsid w:val="5DA350BC"/>
    <w:rsid w:val="5DD75341"/>
    <w:rsid w:val="5E390A01"/>
    <w:rsid w:val="5F0B56F7"/>
    <w:rsid w:val="5F5510AE"/>
    <w:rsid w:val="5F855433"/>
    <w:rsid w:val="61491B86"/>
    <w:rsid w:val="61671D60"/>
    <w:rsid w:val="61796925"/>
    <w:rsid w:val="63531A67"/>
    <w:rsid w:val="63A35DFC"/>
    <w:rsid w:val="63CB4BD5"/>
    <w:rsid w:val="63D07AD2"/>
    <w:rsid w:val="64F54A34"/>
    <w:rsid w:val="65C62655"/>
    <w:rsid w:val="65D12305"/>
    <w:rsid w:val="66477817"/>
    <w:rsid w:val="67400E0D"/>
    <w:rsid w:val="675D2FB2"/>
    <w:rsid w:val="676D4A4E"/>
    <w:rsid w:val="67AB6BCA"/>
    <w:rsid w:val="67CB2379"/>
    <w:rsid w:val="67F86206"/>
    <w:rsid w:val="68785DD0"/>
    <w:rsid w:val="68EE79FA"/>
    <w:rsid w:val="69D72179"/>
    <w:rsid w:val="69DF727B"/>
    <w:rsid w:val="69F501EC"/>
    <w:rsid w:val="6ADA3FAD"/>
    <w:rsid w:val="6BBE587D"/>
    <w:rsid w:val="6BD22CDA"/>
    <w:rsid w:val="6CAA5A1A"/>
    <w:rsid w:val="6DEB54C0"/>
    <w:rsid w:val="6F022403"/>
    <w:rsid w:val="6F213890"/>
    <w:rsid w:val="6F2F3D35"/>
    <w:rsid w:val="6F6949A1"/>
    <w:rsid w:val="6FD3738D"/>
    <w:rsid w:val="70E43A9A"/>
    <w:rsid w:val="71600BAE"/>
    <w:rsid w:val="71831F8E"/>
    <w:rsid w:val="71B65952"/>
    <w:rsid w:val="71EE4C72"/>
    <w:rsid w:val="72960D08"/>
    <w:rsid w:val="72A916D5"/>
    <w:rsid w:val="72EF55E1"/>
    <w:rsid w:val="731F1B91"/>
    <w:rsid w:val="7380345E"/>
    <w:rsid w:val="73CE36E7"/>
    <w:rsid w:val="741C5020"/>
    <w:rsid w:val="743620E5"/>
    <w:rsid w:val="748129B0"/>
    <w:rsid w:val="75923051"/>
    <w:rsid w:val="75BF3FCB"/>
    <w:rsid w:val="765A1E3A"/>
    <w:rsid w:val="78264E9C"/>
    <w:rsid w:val="784B7BCB"/>
    <w:rsid w:val="78692EDA"/>
    <w:rsid w:val="78B729A6"/>
    <w:rsid w:val="79926E07"/>
    <w:rsid w:val="7BC16634"/>
    <w:rsid w:val="7C4D5C50"/>
    <w:rsid w:val="7D854EF8"/>
    <w:rsid w:val="7DC018B8"/>
    <w:rsid w:val="7E4D1904"/>
    <w:rsid w:val="7EC225A2"/>
    <w:rsid w:val="7ED854DE"/>
    <w:rsid w:val="7EF2488C"/>
    <w:rsid w:val="7F3B5E12"/>
    <w:rsid w:val="7FF4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tbark</cp:lastModifiedBy>
  <cp:lastPrinted>2024-10-14T06:53:00Z</cp:lastPrinted>
  <dcterms:modified xsi:type="dcterms:W3CDTF">2024-11-04T00:56:18Z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04446137A5694920B9CB237B1D81F0E0</vt:lpwstr>
  </property>
</Properties>
</file>