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9D7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p>
    <w:p w14:paraId="7A2E77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p>
    <w:p w14:paraId="3BEB17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许</w:t>
      </w:r>
      <w:r>
        <w:rPr>
          <w:rFonts w:hint="eastAsia" w:ascii="仿宋_GB2312" w:hAnsi="仿宋_GB2312" w:eastAsia="仿宋_GB2312" w:cs="仿宋_GB2312"/>
          <w:color w:val="auto"/>
          <w:sz w:val="32"/>
          <w:szCs w:val="32"/>
          <w:lang w:eastAsia="zh-CN"/>
        </w:rPr>
        <w:t>魏</w:t>
      </w:r>
      <w:r>
        <w:rPr>
          <w:rFonts w:hint="eastAsia" w:ascii="仿宋_GB2312" w:hAnsi="仿宋_GB2312" w:eastAsia="仿宋_GB2312" w:cs="仿宋_GB2312"/>
          <w:color w:val="auto"/>
          <w:sz w:val="32"/>
          <w:szCs w:val="32"/>
        </w:rPr>
        <w:t>环建审〔20</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号</w:t>
      </w:r>
    </w:p>
    <w:p w14:paraId="7D1B05A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s="仿宋_GB2312"/>
          <w:b/>
          <w:color w:val="auto"/>
          <w:sz w:val="32"/>
          <w:szCs w:val="32"/>
        </w:rPr>
      </w:pPr>
    </w:p>
    <w:p w14:paraId="3656B43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许昌市魏都区环境保护局</w:t>
      </w:r>
    </w:p>
    <w:p w14:paraId="22863D0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rPr>
        <w:t>关于</w:t>
      </w:r>
      <w:r>
        <w:rPr>
          <w:rFonts w:hint="eastAsia" w:ascii="方正小标宋简体" w:hAnsi="方正小标宋简体" w:eastAsia="方正小标宋简体" w:cs="方正小标宋简体"/>
          <w:b w:val="0"/>
          <w:bCs/>
          <w:color w:val="auto"/>
          <w:sz w:val="44"/>
          <w:szCs w:val="44"/>
          <w:lang w:eastAsia="zh-CN"/>
        </w:rPr>
        <w:t>许昌中南智算科技产业有限公司</w:t>
      </w:r>
    </w:p>
    <w:p w14:paraId="5DD11A3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pacing w:val="-20"/>
          <w:sz w:val="44"/>
          <w:szCs w:val="44"/>
        </w:rPr>
      </w:pPr>
      <w:r>
        <w:rPr>
          <w:rFonts w:hint="eastAsia" w:ascii="方正小标宋简体" w:hAnsi="方正小标宋简体" w:eastAsia="方正小标宋简体" w:cs="方正小标宋简体"/>
          <w:b w:val="0"/>
          <w:bCs/>
          <w:color w:val="auto"/>
          <w:sz w:val="44"/>
          <w:szCs w:val="44"/>
          <w:lang w:eastAsia="zh-CN"/>
        </w:rPr>
        <w:t>中南智算产业园项目</w:t>
      </w:r>
      <w:r>
        <w:rPr>
          <w:rFonts w:hint="eastAsia" w:ascii="方正小标宋简体" w:hAnsi="方正小标宋简体" w:eastAsia="方正小标宋简体" w:cs="方正小标宋简体"/>
          <w:b w:val="0"/>
          <w:bCs/>
          <w:color w:val="auto"/>
          <w:sz w:val="44"/>
          <w:szCs w:val="44"/>
        </w:rPr>
        <w:t>环境影响报告表的批复</w:t>
      </w:r>
    </w:p>
    <w:p w14:paraId="5994719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8B8D8A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许昌中南智算科技产业有限公司</w:t>
      </w:r>
      <w:r>
        <w:rPr>
          <w:rFonts w:hint="eastAsia" w:ascii="仿宋" w:hAnsi="仿宋" w:eastAsia="仿宋" w:cs="仿宋"/>
          <w:color w:val="auto"/>
          <w:sz w:val="32"/>
          <w:szCs w:val="32"/>
        </w:rPr>
        <w:t>：</w:t>
      </w:r>
    </w:p>
    <w:p w14:paraId="7217F59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你公司（统一社会信用代码：</w:t>
      </w:r>
      <w:r>
        <w:rPr>
          <w:rFonts w:hint="eastAsia" w:ascii="仿宋" w:hAnsi="仿宋" w:eastAsia="仿宋" w:cs="仿宋"/>
          <w:color w:val="auto"/>
          <w:sz w:val="32"/>
          <w:szCs w:val="32"/>
          <w:lang w:val="en-US" w:eastAsia="zh-CN"/>
        </w:rPr>
        <w:t>91411002MAETQ3BU4Y</w:t>
      </w:r>
      <w:r>
        <w:rPr>
          <w:rFonts w:hint="eastAsia" w:ascii="仿宋" w:hAnsi="仿宋" w:eastAsia="仿宋" w:cs="仿宋"/>
          <w:color w:val="auto"/>
          <w:sz w:val="32"/>
          <w:szCs w:val="32"/>
        </w:rPr>
        <w:t>）上报的由</w:t>
      </w:r>
      <w:r>
        <w:rPr>
          <w:rFonts w:hint="eastAsia" w:ascii="仿宋" w:hAnsi="仿宋" w:eastAsia="仿宋" w:cs="仿宋"/>
          <w:color w:val="auto"/>
          <w:sz w:val="32"/>
          <w:szCs w:val="32"/>
          <w:lang w:val="en-US" w:eastAsia="zh-CN"/>
        </w:rPr>
        <w:t>许昌欧嘉环保科技有限公司</w:t>
      </w:r>
      <w:r>
        <w:rPr>
          <w:rFonts w:hint="eastAsia" w:ascii="仿宋" w:hAnsi="仿宋" w:eastAsia="仿宋" w:cs="仿宋"/>
          <w:color w:val="auto"/>
          <w:sz w:val="32"/>
          <w:szCs w:val="32"/>
        </w:rPr>
        <w:t>编制完成</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许昌中南智算科技产业有限公司中南智算产业园项目环境影响报告表</w:t>
      </w:r>
      <w:r>
        <w:rPr>
          <w:rFonts w:hint="eastAsia" w:ascii="仿宋" w:hAnsi="仿宋" w:eastAsia="仿宋" w:cs="仿宋"/>
          <w:color w:val="auto"/>
          <w:sz w:val="32"/>
          <w:szCs w:val="32"/>
        </w:rPr>
        <w:t>（报批版）》（以下简称《报告表》）收悉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并已在魏都区人民政府网站公示期满，根据《</w:t>
      </w:r>
      <w:r>
        <w:rPr>
          <w:rFonts w:hint="eastAsia" w:ascii="仿宋" w:hAnsi="仿宋" w:eastAsia="仿宋" w:cs="仿宋"/>
          <w:color w:val="auto"/>
          <w:sz w:val="32"/>
          <w:szCs w:val="32"/>
          <w:lang w:eastAsia="zh-CN"/>
        </w:rPr>
        <w:t>中华</w:t>
      </w:r>
      <w:r>
        <w:rPr>
          <w:rFonts w:hint="eastAsia" w:ascii="仿宋" w:hAnsi="仿宋" w:eastAsia="仿宋" w:cs="仿宋"/>
          <w:color w:val="auto"/>
          <w:sz w:val="32"/>
          <w:szCs w:val="32"/>
        </w:rPr>
        <w:t>人民共和国环境保护法》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《中华人民共和国行政许可法》、</w:t>
      </w:r>
      <w:r>
        <w:rPr>
          <w:rFonts w:hint="eastAsia" w:ascii="仿宋" w:hAnsi="仿宋" w:eastAsia="仿宋" w:cs="仿宋"/>
          <w:color w:val="auto"/>
          <w:sz w:val="32"/>
          <w:szCs w:val="32"/>
          <w:lang w:eastAsia="zh-CN"/>
        </w:rPr>
        <w:t>《中华人民共和国环境影响评价法》、</w:t>
      </w:r>
      <w:r>
        <w:rPr>
          <w:rFonts w:hint="eastAsia" w:ascii="仿宋" w:hAnsi="仿宋" w:eastAsia="仿宋" w:cs="仿宋"/>
          <w:color w:val="auto"/>
          <w:sz w:val="32"/>
          <w:szCs w:val="32"/>
        </w:rPr>
        <w:t>《建设项目环境保护管理条例》等法律法规规定，经研究，批复如下：</w:t>
      </w:r>
    </w:p>
    <w:p w14:paraId="7A56D01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一、《报告表》内容符合国家有关法律法规要求和建设项目环境管理规定，评价结论可信，我局原则同意你公司按照《报告表》所列项目的性质、规模、地点、采用的生产工艺和环境保护对策进行建设。</w:t>
      </w:r>
    </w:p>
    <w:p w14:paraId="592F5A12">
      <w:pPr>
        <w:keepNext w:val="0"/>
        <w:keepLines w:val="0"/>
        <w:pageBreakBefore w:val="0"/>
        <w:widowControl w:val="0"/>
        <w:kinsoku/>
        <w:wordWrap/>
        <w:overflowPunct/>
        <w:topLinePunct w:val="0"/>
        <w:autoSpaceDE/>
        <w:autoSpaceDN/>
        <w:bidi w:val="0"/>
        <w:adjustRightInd/>
        <w:snapToGrid/>
        <w:spacing w:line="540" w:lineRule="exact"/>
        <w:ind w:left="0" w:leftChars="0" w:right="23" w:rightChars="11"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二、你单位应向社会公众主动公开经批准的《报告表》,并接受相关方的垂询。</w:t>
      </w:r>
    </w:p>
    <w:p w14:paraId="0C3EA0E7">
      <w:pPr>
        <w:keepNext w:val="0"/>
        <w:keepLines w:val="0"/>
        <w:pageBreakBefore w:val="0"/>
        <w:widowControl w:val="0"/>
        <w:kinsoku/>
        <w:wordWrap/>
        <w:overflowPunct/>
        <w:topLinePunct w:val="0"/>
        <w:autoSpaceDE/>
        <w:autoSpaceDN/>
        <w:bidi w:val="0"/>
        <w:adjustRightInd/>
        <w:snapToGrid/>
        <w:spacing w:line="540" w:lineRule="exact"/>
        <w:ind w:left="0" w:leftChars="0" w:right="23" w:rightChars="11"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三、你单位应落实《报告表》提出的各项环境保护措施，确保各项环境保护设施与主体工程同时设计、同时施工、同时投入使用，确保各项污染物达标排放。</w:t>
      </w:r>
    </w:p>
    <w:p w14:paraId="2E41C1F7">
      <w:pPr>
        <w:keepNext w:val="0"/>
        <w:keepLines w:val="0"/>
        <w:pageBreakBefore w:val="0"/>
        <w:widowControl w:val="0"/>
        <w:kinsoku/>
        <w:wordWrap/>
        <w:overflowPunct/>
        <w:topLinePunct w:val="0"/>
        <w:autoSpaceDE/>
        <w:autoSpaceDN/>
        <w:bidi w:val="0"/>
        <w:adjustRightInd/>
        <w:snapToGrid/>
        <w:spacing w:line="540" w:lineRule="exact"/>
        <w:ind w:left="0" w:leftChars="0" w:right="23" w:rightChars="11"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（一）向设计单位提供《报告表》和本批复文件，确保项目设计按照环境保护设计规范要求，落实防治环境污染和生态破坏的措施以及环保设施投资概算。</w:t>
      </w:r>
    </w:p>
    <w:p w14:paraId="1B882D86">
      <w:pPr>
        <w:keepNext w:val="0"/>
        <w:keepLines w:val="0"/>
        <w:pageBreakBefore w:val="0"/>
        <w:widowControl w:val="0"/>
        <w:kinsoku/>
        <w:wordWrap/>
        <w:overflowPunct/>
        <w:topLinePunct w:val="0"/>
        <w:autoSpaceDE/>
        <w:autoSpaceDN/>
        <w:bidi w:val="0"/>
        <w:adjustRightInd/>
        <w:snapToGrid/>
        <w:spacing w:line="540" w:lineRule="exact"/>
        <w:ind w:left="0" w:leftChars="0" w:right="23" w:rightChars="11"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（二）依据《报告表》和本批复文件，对项目建设过程中产生的废水、废气、噪声、固体废物等污染，以及因施工对自然、生态环境造成的破坏，采取相应的防治措施。</w:t>
      </w:r>
    </w:p>
    <w:p w14:paraId="600EEE8E">
      <w:pPr>
        <w:keepNext w:val="0"/>
        <w:keepLines w:val="0"/>
        <w:pageBreakBefore w:val="0"/>
        <w:widowControl w:val="0"/>
        <w:kinsoku/>
        <w:wordWrap/>
        <w:overflowPunct/>
        <w:topLinePunct w:val="0"/>
        <w:autoSpaceDE/>
        <w:autoSpaceDN/>
        <w:bidi w:val="0"/>
        <w:adjustRightInd/>
        <w:snapToGrid/>
        <w:spacing w:line="540" w:lineRule="exact"/>
        <w:ind w:left="0" w:leftChars="0" w:right="23" w:rightChars="11"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项目位于河南省许昌市许昌魏都区先进制造业开发区宏腾路与劳动路交汇处，厂区中心坐标为113度48分56.876秒，34度4分55.020秒，总投资500000万元（本次：40000万元），环保投资50万元，建设昇腾计算服务器整机生产线、14纳米芯片封装测试线，计算服务器生产工艺流程：SMT（来料检验—锡膏印刷—锡膏检测—表面贴装—回流焊—外观检测—内部检测）—THT（来料检验—通孔插装—波峰焊—外观检测—引脚修剪—电路检测）—组装测试；纳米芯片封装测试生产工艺流程：来料检验—晶圆减薄—芯片切割—倒装贴片—回流焊—塑封固化—外观检测—内部检测—O/S测试；建成后实现年组装计算服务器90000台、芯片封装测试900万颗。</w:t>
      </w:r>
    </w:p>
    <w:p w14:paraId="7E7C6F8F">
      <w:pPr>
        <w:keepNext w:val="0"/>
        <w:keepLines w:val="0"/>
        <w:pageBreakBefore w:val="0"/>
        <w:widowControl w:val="0"/>
        <w:kinsoku/>
        <w:wordWrap/>
        <w:overflowPunct/>
        <w:topLinePunct w:val="0"/>
        <w:autoSpaceDE/>
        <w:autoSpaceDN/>
        <w:bidi w:val="0"/>
        <w:adjustRightInd/>
        <w:snapToGrid/>
        <w:spacing w:line="540" w:lineRule="exact"/>
        <w:ind w:left="0" w:leftChars="0" w:right="23" w:rightChars="11"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五、项目营运期外排污染物应满足以下要求：</w:t>
      </w:r>
    </w:p>
    <w:p w14:paraId="3823DA4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废水。职工生活污水新建化粪池处理，晶圆减薄废水经设备自带三级过滤装置处理，设备冷却废水无需处理直接排放，由废水总排口进入市政污水管网，排入许昌市鸿瀚环境技术管理有限公司深度处理。废水应满足《电子工业水污染物排放标准》（GB39731-2020）间接排放限值及许昌市鸿瀚环境技术管理有限公司进水水质要求。</w:t>
      </w:r>
    </w:p>
    <w:p w14:paraId="6FC5777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废气。焊接、切割、塑封设备密闭，负压收集后，通过1套“袋式除尘+两级活性炭”处理，由1根25m高排气筒排放。废气应满足《大气污染物综合排放标准》（GB16297-1996）二级标准，同时满足《关于全省开展工业企业挥发性有机物专项治理工作排放建议值的通知》（豫环攻坚办[2017]162号）其他行业排放限值要求及《河南省重污染天气通用行业应急减排措施制定技术指南（2024年修订版）》涉PM、涉VOCs企业绩效引领指标。</w:t>
      </w:r>
    </w:p>
    <w:p w14:paraId="2471AAF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3、噪声。对SMT贴装线、THT插装线、芯片封装测试线等生产设备及辅助设备采取隔音、减震等降噪措施，确保厂界噪声应满足《工业企业厂界环境噪声排放标准》（GB12348-2008）中2类标准要求。</w:t>
      </w:r>
    </w:p>
    <w:p w14:paraId="4341906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固废。一般固废不合格品（非电子元器件）、废包装袋、锡渣、废胶带、废砂轮、废过滤网、废石英砂、废陶瓷滤芯、除尘器收尘全部暂存于一般固废暂存间，定期外售或交厂家回收；危险废物不合格品（电子元器件）、废包装桶、废擦拭纸、废活性炭、废机油、废油桶全部暂存于危险废物暂存间，定期委托处置或交厂家回收。职工生活垃圾垃圾桶收集，交环卫部门清运。上述固体废物应满足《一般工业固体废物贮存和填埋污染控制标准》(GB18599-2020)、《危险废物贮存污染控制标准》(GB18597-2023)。</w:t>
      </w:r>
    </w:p>
    <w:p w14:paraId="6098B0E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项目建设应严格执行环境保护设施与主体工程同时设计、同时施工、同时投入使用的环境保护“三同时”制度：项目投产前，应办理排污许可手续，做到持证排污；项目建成后，应按规定程序进行竣工环境保护验收，验收合格后，方可正式投入运行。如果今后国家或我省颁布污染物排放限值的新标准，届时你公司应按新的排放标准执行，并申请变更排污许可手续。</w:t>
      </w:r>
      <w:r>
        <w:rPr>
          <w:rFonts w:hint="eastAsia" w:ascii="国标仿宋-GB/T 2312" w:hAnsi="国标仿宋-GB/T 2312" w:eastAsia="国标仿宋-GB/T 2312" w:cs="国标仿宋-GB/T 2312"/>
          <w:color w:val="000000"/>
          <w:sz w:val="32"/>
          <w:szCs w:val="32"/>
        </w:rPr>
        <w:t>项目的日常环境监督管理工作由许昌市生态环境综合</w:t>
      </w:r>
      <w:r>
        <w:rPr>
          <w:rFonts w:hint="eastAsia" w:ascii="国标仿宋-GB/T 2312" w:hAnsi="国标仿宋-GB/T 2312" w:eastAsia="国标仿宋-GB/T 2312" w:cs="国标仿宋-GB/T 2312"/>
          <w:color w:val="000000"/>
          <w:sz w:val="32"/>
          <w:szCs w:val="32"/>
          <w:lang w:eastAsia="zh-CN"/>
        </w:rPr>
        <w:t>执法支队魏都大队</w:t>
      </w:r>
      <w:r>
        <w:rPr>
          <w:rFonts w:hint="eastAsia" w:ascii="国标仿宋-GB/T 2312" w:hAnsi="国标仿宋-GB/T 2312" w:eastAsia="国标仿宋-GB/T 2312" w:cs="国标仿宋-GB/T 2312"/>
          <w:color w:val="000000"/>
          <w:sz w:val="32"/>
          <w:szCs w:val="32"/>
        </w:rPr>
        <w:t>负责。</w:t>
      </w:r>
    </w:p>
    <w:p w14:paraId="241C363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项目自本批复下达之日起，超过5年方决定开工建设的。环境影响评价文件应报我局重新审核。项目的性质、规模、地点、采用的工艺或防治污染、防治生态破坏的措施发生重大变动的，应当重新报批项目的环境影响评价文件。</w:t>
      </w:r>
    </w:p>
    <w:p w14:paraId="5360EF8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p>
    <w:p w14:paraId="1F6293E1">
      <w:pPr>
        <w:pStyle w:val="2"/>
        <w:keepNext w:val="0"/>
        <w:keepLines w:val="0"/>
        <w:pageBreakBefore w:val="0"/>
        <w:widowControl w:val="0"/>
        <w:kinsoku/>
        <w:overflowPunct/>
        <w:topLinePunct w:val="0"/>
        <w:autoSpaceDE/>
        <w:autoSpaceDN/>
        <w:bidi w:val="0"/>
        <w:adjustRightInd/>
        <w:snapToGrid/>
        <w:spacing w:after="0" w:line="540" w:lineRule="exact"/>
        <w:ind w:left="0" w:leftChars="0"/>
        <w:jc w:val="both"/>
        <w:textAlignment w:val="auto"/>
        <w:rPr>
          <w:rFonts w:hint="eastAsia" w:ascii="仿宋" w:hAnsi="仿宋" w:eastAsia="仿宋" w:cs="仿宋"/>
          <w:color w:val="auto"/>
          <w:lang w:val="en-US" w:eastAsia="zh-CN"/>
        </w:rPr>
      </w:pPr>
    </w:p>
    <w:p w14:paraId="0B541BDC">
      <w:pPr>
        <w:pStyle w:val="2"/>
        <w:keepNext w:val="0"/>
        <w:keepLines w:val="0"/>
        <w:pageBreakBefore w:val="0"/>
        <w:widowControl w:val="0"/>
        <w:kinsoku/>
        <w:overflowPunct/>
        <w:topLinePunct w:val="0"/>
        <w:autoSpaceDE/>
        <w:autoSpaceDN/>
        <w:bidi w:val="0"/>
        <w:adjustRightInd/>
        <w:snapToGrid/>
        <w:spacing w:after="0" w:line="540" w:lineRule="exact"/>
        <w:ind w:left="0" w:leftChars="0"/>
        <w:jc w:val="both"/>
        <w:textAlignment w:val="auto"/>
        <w:rPr>
          <w:rFonts w:hint="eastAsia" w:ascii="仿宋" w:hAnsi="仿宋" w:eastAsia="仿宋" w:cs="仿宋"/>
          <w:color w:val="auto"/>
          <w:lang w:val="en-US" w:eastAsia="zh-CN"/>
        </w:rPr>
      </w:pPr>
    </w:p>
    <w:p w14:paraId="3C049ECB">
      <w:pPr>
        <w:pStyle w:val="2"/>
        <w:keepNext w:val="0"/>
        <w:keepLines w:val="0"/>
        <w:pageBreakBefore w:val="0"/>
        <w:widowControl w:val="0"/>
        <w:kinsoku/>
        <w:overflowPunct/>
        <w:topLinePunct w:val="0"/>
        <w:autoSpaceDE/>
        <w:autoSpaceDN/>
        <w:bidi w:val="0"/>
        <w:adjustRightInd/>
        <w:snapToGrid/>
        <w:spacing w:after="0" w:line="540" w:lineRule="exact"/>
        <w:ind w:left="0" w:leftChars="0"/>
        <w:jc w:val="both"/>
        <w:textAlignment w:val="auto"/>
        <w:rPr>
          <w:rFonts w:hint="eastAsia" w:ascii="仿宋" w:hAnsi="仿宋" w:eastAsia="仿宋" w:cs="仿宋"/>
          <w:color w:val="auto"/>
          <w:lang w:val="en-US" w:eastAsia="zh-CN"/>
        </w:rPr>
      </w:pPr>
    </w:p>
    <w:p w14:paraId="1638D3B7">
      <w:pPr>
        <w:pStyle w:val="2"/>
        <w:keepNext w:val="0"/>
        <w:keepLines w:val="0"/>
        <w:pageBreakBefore w:val="0"/>
        <w:widowControl w:val="0"/>
        <w:kinsoku/>
        <w:overflowPunct/>
        <w:topLinePunct w:val="0"/>
        <w:autoSpaceDE/>
        <w:autoSpaceDN/>
        <w:bidi w:val="0"/>
        <w:adjustRightInd/>
        <w:snapToGrid/>
        <w:spacing w:after="0" w:line="540" w:lineRule="exact"/>
        <w:ind w:left="0" w:leftChars="0"/>
        <w:jc w:val="both"/>
        <w:textAlignment w:val="auto"/>
        <w:rPr>
          <w:rFonts w:hint="eastAsia" w:ascii="仿宋" w:hAnsi="仿宋" w:eastAsia="仿宋" w:cs="仿宋"/>
          <w:color w:val="auto"/>
          <w:lang w:val="en-US" w:eastAsia="zh-CN"/>
        </w:rPr>
      </w:pPr>
    </w:p>
    <w:p w14:paraId="7D3F379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440" w:firstLineChars="1700"/>
        <w:textAlignment w:val="auto"/>
        <w:outlineLvl w:val="9"/>
        <w:rPr>
          <w:rFonts w:hint="eastAsia" w:ascii="仿宋" w:hAnsi="仿宋" w:eastAsia="仿宋" w:cs="仿宋"/>
          <w:color w:val="auto"/>
          <w:sz w:val="32"/>
          <w:szCs w:val="32"/>
        </w:rPr>
      </w:pPr>
      <w:bookmarkStart w:id="0" w:name="_GoBack"/>
      <w:bookmarkEnd w:id="0"/>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日</w:t>
      </w:r>
    </w:p>
    <w:p w14:paraId="6D1244A1">
      <w:pPr>
        <w:pStyle w:val="2"/>
        <w:rPr>
          <w:rFonts w:hint="eastAsia" w:ascii="仿宋" w:hAnsi="仿宋" w:eastAsia="仿宋" w:cs="仿宋"/>
          <w:color w:val="auto"/>
          <w:sz w:val="32"/>
          <w:szCs w:val="32"/>
        </w:rPr>
      </w:pPr>
    </w:p>
    <w:p w14:paraId="7101D453">
      <w:pPr>
        <w:pStyle w:val="2"/>
        <w:rPr>
          <w:rFonts w:hint="eastAsia" w:ascii="仿宋" w:hAnsi="仿宋" w:eastAsia="仿宋" w:cs="仿宋"/>
          <w:color w:val="auto"/>
          <w:sz w:val="32"/>
          <w:szCs w:val="32"/>
        </w:rPr>
      </w:pPr>
    </w:p>
    <w:p w14:paraId="7695DA0F">
      <w:pPr>
        <w:pStyle w:val="2"/>
        <w:keepNext w:val="0"/>
        <w:keepLines w:val="0"/>
        <w:pageBreakBefore w:val="0"/>
        <w:widowControl w:val="0"/>
        <w:kinsoku/>
        <w:overflowPunct/>
        <w:topLinePunct w:val="0"/>
        <w:autoSpaceDE/>
        <w:autoSpaceDN/>
        <w:bidi w:val="0"/>
        <w:adjustRightInd/>
        <w:snapToGrid/>
        <w:spacing w:line="540" w:lineRule="exact"/>
        <w:textAlignment w:val="auto"/>
        <w:rPr>
          <w:rFonts w:hint="eastAsia"/>
          <w:color w:val="auto"/>
        </w:rPr>
      </w:pPr>
    </w:p>
    <w:p w14:paraId="1871F602">
      <w:pPr>
        <w:keepNext w:val="0"/>
        <w:keepLines w:val="0"/>
        <w:pageBreakBefore w:val="0"/>
        <w:widowControl w:val="0"/>
        <w:pBdr>
          <w:top w:val="single" w:color="auto" w:sz="4" w:space="0"/>
          <w:bottom w:val="single" w:color="auto" w:sz="4" w:space="0"/>
        </w:pBdr>
        <w:kinsoku/>
        <w:wordWrap w:val="0"/>
        <w:overflowPunct/>
        <w:topLinePunct w:val="0"/>
        <w:autoSpaceDE/>
        <w:autoSpaceDN/>
        <w:bidi w:val="0"/>
        <w:adjustRightInd/>
        <w:snapToGrid/>
        <w:spacing w:line="540" w:lineRule="exact"/>
        <w:ind w:left="0" w:leftChars="0" w:right="0" w:rightChars="0" w:firstLine="0" w:firstLineChars="0"/>
        <w:textAlignment w:val="auto"/>
        <w:outlineLvl w:val="9"/>
        <w:rPr>
          <w:color w:val="auto"/>
        </w:rPr>
      </w:pPr>
      <w:r>
        <w:rPr>
          <w:rFonts w:hint="eastAsia" w:ascii="仿宋_GB2312" w:hAnsi="仿宋_GB2312" w:eastAsia="仿宋_GB2312" w:cs="仿宋_GB2312"/>
          <w:color w:val="auto"/>
          <w:sz w:val="32"/>
          <w:szCs w:val="32"/>
        </w:rPr>
        <w:t>抄送：</w:t>
      </w:r>
      <w:r>
        <w:rPr>
          <w:rFonts w:hint="eastAsia" w:ascii="仿宋_GB2312" w:hAnsi="仿宋_GB2312" w:eastAsia="仿宋_GB2312" w:cs="仿宋_GB2312"/>
          <w:color w:val="auto"/>
          <w:sz w:val="32"/>
          <w:szCs w:val="32"/>
          <w:lang w:eastAsia="zh-CN"/>
        </w:rPr>
        <w:t>许昌市生态环境局综合行政执法支队魏都大队、许昌中南智算科技产业有限公司、</w:t>
      </w:r>
      <w:r>
        <w:rPr>
          <w:rFonts w:hint="eastAsia" w:ascii="仿宋_GB2312" w:hAnsi="仿宋_GB2312" w:eastAsia="仿宋_GB2312" w:cs="仿宋_GB2312"/>
          <w:color w:val="auto"/>
          <w:sz w:val="32"/>
          <w:szCs w:val="32"/>
          <w:lang w:val="en-US" w:eastAsia="zh-CN"/>
        </w:rPr>
        <w:t>许昌欧嘉环保科技有限公司</w:t>
      </w:r>
      <w:r>
        <w:rPr>
          <w:rFonts w:hint="eastAsia" w:ascii="仿宋_GB2312" w:hAnsi="仿宋_GB2312" w:eastAsia="仿宋_GB2312" w:cs="仿宋_GB2312"/>
          <w:color w:val="auto"/>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国标仿宋-GB/T 2312">
    <w:altName w:val="仿宋"/>
    <w:panose1 w:val="020005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DA5C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9525">
                        <a:noFill/>
                      </a:ln>
                    </wps:spPr>
                    <wps:txbx>
                      <w:txbxContent>
                        <w:p w14:paraId="16E0BD0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nqzVF0AAAAAMBAAAPAAAAAAAAAAEAIAAAACIAAABk&#10;cnMvZG93bnJldi54bWxQSwECFAAUAAAACACHTuJATdUAmtUBAACfAwAADgAAAAAAAAABACAAAAAf&#10;AQAAZHJzL2Uyb0RvYy54bWxQSwUGAAAAAAYABgBZAQAAZgUAAAAA&#10;">
              <v:fill on="f" focussize="0,0"/>
              <v:stroke on="f"/>
              <v:imagedata o:title=""/>
              <o:lock v:ext="edit" aspectratio="f"/>
              <v:textbox inset="0mm,0mm,0mm,0mm" style="mso-fit-shape-to-text:t;">
                <w:txbxContent>
                  <w:p w14:paraId="16E0BD0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A02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53B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D9F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CD7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755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DI0NjA0ZjkzZjEwYTdlMTE3NmNhZTM1MmQ5MDQifQ=="/>
  </w:docVars>
  <w:rsids>
    <w:rsidRoot w:val="00000000"/>
    <w:rsid w:val="0DEB602E"/>
    <w:rsid w:val="12BF301E"/>
    <w:rsid w:val="181B161D"/>
    <w:rsid w:val="1F7774AB"/>
    <w:rsid w:val="21E907D7"/>
    <w:rsid w:val="228B6E37"/>
    <w:rsid w:val="229E5CEF"/>
    <w:rsid w:val="22B131CC"/>
    <w:rsid w:val="26313C61"/>
    <w:rsid w:val="26E56F2E"/>
    <w:rsid w:val="28283555"/>
    <w:rsid w:val="289F5D73"/>
    <w:rsid w:val="2B186BDC"/>
    <w:rsid w:val="2D856881"/>
    <w:rsid w:val="33A36B06"/>
    <w:rsid w:val="34E83C09"/>
    <w:rsid w:val="3692224F"/>
    <w:rsid w:val="3E322BBE"/>
    <w:rsid w:val="4A2A75AB"/>
    <w:rsid w:val="4C7B2ABA"/>
    <w:rsid w:val="4D2F6176"/>
    <w:rsid w:val="52324E75"/>
    <w:rsid w:val="52876A5B"/>
    <w:rsid w:val="553F2E42"/>
    <w:rsid w:val="56FC2ED4"/>
    <w:rsid w:val="57535E58"/>
    <w:rsid w:val="5EBB25BF"/>
    <w:rsid w:val="61076CEF"/>
    <w:rsid w:val="6258093D"/>
    <w:rsid w:val="63B246E8"/>
    <w:rsid w:val="642205F4"/>
    <w:rsid w:val="644923AA"/>
    <w:rsid w:val="65A7204F"/>
    <w:rsid w:val="68592DD2"/>
    <w:rsid w:val="6986467B"/>
    <w:rsid w:val="6DE77678"/>
    <w:rsid w:val="70D736BB"/>
    <w:rsid w:val="71434836"/>
    <w:rsid w:val="73B95887"/>
    <w:rsid w:val="73C12D75"/>
    <w:rsid w:val="75D42691"/>
    <w:rsid w:val="76AF4DA1"/>
    <w:rsid w:val="7CDA7641"/>
    <w:rsid w:val="7FE76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adjustRightInd/>
      <w:snapToGrid/>
      <w:spacing w:after="0" w:line="640" w:lineRule="exact"/>
      <w:jc w:val="center"/>
    </w:pPr>
    <w:rPr>
      <w:rFonts w:ascii="华文中宋" w:hAnsi="华文中宋" w:eastAsia="华文中宋"/>
      <w:b/>
      <w:bCs/>
      <w:kern w:val="2"/>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1925</Words>
  <Characters>2108</Characters>
  <Lines>0</Lines>
  <Paragraphs>0</Paragraphs>
  <TotalTime>5</TotalTime>
  <ScaleCrop>false</ScaleCrop>
  <LinksUpToDate>false</LinksUpToDate>
  <CharactersWithSpaces>2177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自在如景</cp:lastModifiedBy>
  <cp:lastPrinted>2025-08-28T03:40:00Z</cp:lastPrinted>
  <dcterms:modified xsi:type="dcterms:W3CDTF">2025-12-09T02:51:33Z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B7B9A142EE8D4377978558C5D1907DCA_13</vt:lpwstr>
  </property>
  <property fmtid="{D5CDD505-2E9C-101B-9397-08002B2CF9AE}" pid="4" name="KSOTemplateDocerSaveRecord">
    <vt:lpwstr>eyJoZGlkIjoiY2UyNzlmZmI3ZjBkMDczNjg0ODY4NTA3ZTg3OGY1MzUiLCJ1c2VySWQiOiI0Nzc1NzgxNTIifQ==</vt:lpwstr>
  </property>
</Properties>
</file>